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4273E6" w14:textId="77777777" w:rsidR="00871FBE" w:rsidRPr="00560521" w:rsidRDefault="00560521" w:rsidP="00910CA4">
      <w:pPr>
        <w:rPr>
          <w:rFonts w:cs="Arial"/>
          <w:b/>
          <w:sz w:val="28"/>
          <w:szCs w:val="28"/>
          <w:lang w:val="pl-PL"/>
        </w:rPr>
      </w:pPr>
      <w:bookmarkStart w:id="0" w:name="_GoBack"/>
      <w:bookmarkEnd w:id="0"/>
      <w:r w:rsidRPr="00560521">
        <w:rPr>
          <w:b/>
          <w:color w:val="000000"/>
          <w:sz w:val="32"/>
          <w:szCs w:val="32"/>
          <w:lang w:val="pl-PL" w:eastAsia="pl-PL"/>
        </w:rPr>
        <w:t>Kupujesz samochód? Wybierz świadomie!</w:t>
      </w:r>
      <w:r w:rsidR="000C6927" w:rsidRPr="00560521">
        <w:rPr>
          <w:rFonts w:cs="Arial"/>
          <w:b/>
          <w:sz w:val="28"/>
          <w:szCs w:val="28"/>
          <w:lang w:val="pl-PL"/>
        </w:rPr>
        <w:t xml:space="preserve"> </w:t>
      </w:r>
    </w:p>
    <w:p w14:paraId="39650417" w14:textId="77777777" w:rsidR="000C6927" w:rsidRPr="00560521" w:rsidRDefault="000C6927" w:rsidP="00910CA4">
      <w:pPr>
        <w:rPr>
          <w:rFonts w:cs="Arial"/>
          <w:b/>
          <w:sz w:val="27"/>
          <w:szCs w:val="27"/>
          <w:lang w:val="pl-PL"/>
        </w:rPr>
      </w:pPr>
    </w:p>
    <w:p w14:paraId="735AAF68" w14:textId="77777777" w:rsidR="00560521" w:rsidRPr="00560521" w:rsidRDefault="00560521" w:rsidP="00560521">
      <w:pPr>
        <w:numPr>
          <w:ilvl w:val="0"/>
          <w:numId w:val="20"/>
        </w:numPr>
        <w:rPr>
          <w:rFonts w:cs="Arial"/>
          <w:b/>
          <w:lang w:val="pl-PL"/>
        </w:rPr>
      </w:pPr>
      <w:r w:rsidRPr="00560521">
        <w:rPr>
          <w:rFonts w:cs="Arial"/>
          <w:b/>
          <w:lang w:val="pl-PL"/>
        </w:rPr>
        <w:t xml:space="preserve">Wg badania </w:t>
      </w:r>
      <w:proofErr w:type="spellStart"/>
      <w:r w:rsidRPr="00560521">
        <w:rPr>
          <w:rFonts w:cs="Arial"/>
          <w:b/>
          <w:lang w:val="pl-PL"/>
        </w:rPr>
        <w:t>Millward</w:t>
      </w:r>
      <w:proofErr w:type="spellEnd"/>
      <w:r w:rsidRPr="00560521">
        <w:rPr>
          <w:rFonts w:cs="Arial"/>
          <w:b/>
          <w:lang w:val="pl-PL"/>
        </w:rPr>
        <w:t xml:space="preserve"> Brown, kupujący nowe auta kierują się głównie ceną, nie zwracają uwagi na koszty eksploatacji</w:t>
      </w:r>
    </w:p>
    <w:p w14:paraId="79082CCD" w14:textId="77777777" w:rsidR="00001CDB" w:rsidRDefault="00001CDB" w:rsidP="00001CDB">
      <w:pPr>
        <w:numPr>
          <w:ilvl w:val="0"/>
          <w:numId w:val="20"/>
        </w:numPr>
        <w:rPr>
          <w:rFonts w:cs="Arial"/>
          <w:b/>
          <w:lang w:val="pl-PL"/>
        </w:rPr>
      </w:pPr>
      <w:r>
        <w:rPr>
          <w:rFonts w:cs="Arial"/>
          <w:b/>
          <w:lang w:val="pl-PL"/>
        </w:rPr>
        <w:t>Różnice w całkowitych kosztach użytkowania przy czteroletniej eksploatacji mogą sięgnąć kilkunastu tysięcy złotych porównując samochody różnych marek</w:t>
      </w:r>
    </w:p>
    <w:p w14:paraId="7D4C9943" w14:textId="0679214C" w:rsidR="00E92A71" w:rsidRDefault="00E92A71" w:rsidP="00001CDB">
      <w:pPr>
        <w:numPr>
          <w:ilvl w:val="0"/>
          <w:numId w:val="20"/>
        </w:numPr>
        <w:rPr>
          <w:rFonts w:cs="Arial"/>
          <w:b/>
          <w:lang w:val="pl-PL"/>
        </w:rPr>
      </w:pPr>
      <w:r>
        <w:rPr>
          <w:rFonts w:cs="Arial"/>
          <w:b/>
          <w:lang w:val="pl-PL"/>
        </w:rPr>
        <w:t>Na st</w:t>
      </w:r>
      <w:r w:rsidR="00A56AA8">
        <w:rPr>
          <w:rFonts w:cs="Arial"/>
          <w:b/>
          <w:lang w:val="pl-PL"/>
        </w:rPr>
        <w:t>ro</w:t>
      </w:r>
      <w:r>
        <w:rPr>
          <w:rFonts w:cs="Arial"/>
          <w:b/>
          <w:lang w:val="pl-PL"/>
        </w:rPr>
        <w:t xml:space="preserve">nie </w:t>
      </w:r>
      <w:hyperlink r:id="rId8" w:history="1">
        <w:r w:rsidR="00DB21BF" w:rsidRPr="00636230">
          <w:rPr>
            <w:rStyle w:val="Hipercze"/>
            <w:rFonts w:cs="Arial"/>
            <w:b/>
            <w:lang w:val="pl-PL"/>
          </w:rPr>
          <w:t>www.volkswagen.pl</w:t>
        </w:r>
      </w:hyperlink>
      <w:r>
        <w:rPr>
          <w:rFonts w:cs="Arial"/>
          <w:b/>
          <w:lang w:val="pl-PL"/>
        </w:rPr>
        <w:t xml:space="preserve"> można samemu przeanalizować i porównać całkowite koszty eksploatacji Golfa i Passata z autami konkurencji</w:t>
      </w:r>
    </w:p>
    <w:p w14:paraId="49ABB6C6" w14:textId="77777777" w:rsidR="00560521" w:rsidRPr="00560521" w:rsidRDefault="00560521" w:rsidP="00560521">
      <w:pPr>
        <w:numPr>
          <w:ilvl w:val="0"/>
          <w:numId w:val="20"/>
        </w:numPr>
        <w:rPr>
          <w:rFonts w:cs="Arial"/>
          <w:b/>
          <w:lang w:val="pl-PL"/>
        </w:rPr>
      </w:pPr>
      <w:r w:rsidRPr="00560521">
        <w:rPr>
          <w:rFonts w:cs="Arial"/>
          <w:b/>
          <w:lang w:val="pl-PL"/>
        </w:rPr>
        <w:t>Volkswagen zaskakuje niskimi kosztami użytkowania</w:t>
      </w:r>
    </w:p>
    <w:p w14:paraId="5B8F9EF9" w14:textId="77777777" w:rsidR="00871FBE" w:rsidRPr="00560521" w:rsidRDefault="00871FBE" w:rsidP="00910CA4">
      <w:pPr>
        <w:rPr>
          <w:rFonts w:cs="Arial"/>
          <w:b/>
          <w:lang w:val="pl-PL"/>
        </w:rPr>
      </w:pPr>
    </w:p>
    <w:p w14:paraId="2FD29684" w14:textId="0319F1BF" w:rsidR="007A5D7D" w:rsidRPr="00560521" w:rsidRDefault="00A56AA8" w:rsidP="00910CA4">
      <w:pPr>
        <w:rPr>
          <w:rFonts w:cs="Arial"/>
          <w:b/>
          <w:lang w:val="pl-PL"/>
        </w:rPr>
      </w:pPr>
      <w:r>
        <w:rPr>
          <w:rFonts w:cs="Arial"/>
          <w:b/>
          <w:lang w:val="pl-PL"/>
        </w:rPr>
        <w:t>Poznań</w:t>
      </w:r>
      <w:r w:rsidR="00871FBE" w:rsidRPr="00560521">
        <w:rPr>
          <w:rFonts w:cs="Arial"/>
          <w:b/>
          <w:lang w:val="pl-PL"/>
        </w:rPr>
        <w:t xml:space="preserve">, </w:t>
      </w:r>
      <w:r w:rsidR="00D9524E">
        <w:rPr>
          <w:rFonts w:cs="Arial"/>
          <w:b/>
          <w:lang w:val="pl-PL"/>
        </w:rPr>
        <w:t>1</w:t>
      </w:r>
      <w:r w:rsidR="00A904AC">
        <w:rPr>
          <w:rFonts w:cs="Arial"/>
          <w:b/>
          <w:lang w:val="pl-PL"/>
        </w:rPr>
        <w:t>5</w:t>
      </w:r>
      <w:r w:rsidR="00746B51" w:rsidRPr="00560521">
        <w:rPr>
          <w:rFonts w:cs="Arial"/>
          <w:b/>
          <w:lang w:val="pl-PL"/>
        </w:rPr>
        <w:t xml:space="preserve"> </w:t>
      </w:r>
      <w:r w:rsidR="00560521" w:rsidRPr="00560521">
        <w:rPr>
          <w:rFonts w:cs="Arial"/>
          <w:b/>
          <w:lang w:val="pl-PL"/>
        </w:rPr>
        <w:t>grudnia</w:t>
      </w:r>
      <w:r w:rsidR="00871FBE" w:rsidRPr="00560521">
        <w:rPr>
          <w:rFonts w:cs="Arial"/>
          <w:b/>
          <w:lang w:val="pl-PL"/>
        </w:rPr>
        <w:t xml:space="preserve"> 20</w:t>
      </w:r>
      <w:r w:rsidR="001E3ACE" w:rsidRPr="00560521">
        <w:rPr>
          <w:rFonts w:cs="Arial"/>
          <w:b/>
          <w:lang w:val="pl-PL"/>
        </w:rPr>
        <w:t>1</w:t>
      </w:r>
      <w:r w:rsidR="007A5D7D" w:rsidRPr="00560521">
        <w:rPr>
          <w:rFonts w:cs="Arial"/>
          <w:b/>
          <w:lang w:val="pl-PL"/>
        </w:rPr>
        <w:t>6</w:t>
      </w:r>
      <w:r w:rsidR="00DB21BF">
        <w:rPr>
          <w:rFonts w:cs="Arial"/>
          <w:b/>
          <w:lang w:val="pl-PL"/>
        </w:rPr>
        <w:t xml:space="preserve"> r.</w:t>
      </w:r>
      <w:r w:rsidR="001E3ACE" w:rsidRPr="00560521">
        <w:rPr>
          <w:rFonts w:cs="Arial"/>
          <w:b/>
          <w:lang w:val="pl-PL"/>
        </w:rPr>
        <w:t xml:space="preserve"> –</w:t>
      </w:r>
      <w:r w:rsidR="00655DEF" w:rsidRPr="00560521">
        <w:rPr>
          <w:rFonts w:cs="Arial"/>
          <w:b/>
          <w:lang w:val="pl-PL"/>
        </w:rPr>
        <w:t xml:space="preserve"> </w:t>
      </w:r>
      <w:r w:rsidR="00560521" w:rsidRPr="00560521">
        <w:rPr>
          <w:rFonts w:cs="Arial"/>
          <w:b/>
          <w:lang w:val="pl-PL"/>
        </w:rPr>
        <w:t xml:space="preserve">Jak wynika z badania Instytutu </w:t>
      </w:r>
      <w:proofErr w:type="spellStart"/>
      <w:r w:rsidR="00560521" w:rsidRPr="00560521">
        <w:rPr>
          <w:rFonts w:cs="Arial"/>
          <w:b/>
          <w:lang w:val="pl-PL"/>
        </w:rPr>
        <w:t>Millward</w:t>
      </w:r>
      <w:proofErr w:type="spellEnd"/>
      <w:r w:rsidR="00560521" w:rsidRPr="00560521">
        <w:rPr>
          <w:rFonts w:cs="Arial"/>
          <w:b/>
          <w:lang w:val="pl-PL"/>
        </w:rPr>
        <w:t xml:space="preserve"> Brown, przepro</w:t>
      </w:r>
      <w:r w:rsidR="00DB21BF">
        <w:rPr>
          <w:rFonts w:cs="Arial"/>
          <w:b/>
          <w:lang w:val="pl-PL"/>
        </w:rPr>
        <w:t>wadzonego w październiku 2016 roku</w:t>
      </w:r>
      <w:r w:rsidR="00560521" w:rsidRPr="00560521">
        <w:rPr>
          <w:rFonts w:cs="Arial"/>
          <w:b/>
          <w:lang w:val="pl-PL"/>
        </w:rPr>
        <w:t xml:space="preserve"> na zlecenie marki Volkswagen, polscy kierowcy kupując nowy samochód kierują się przede wszystkim ceną, nie poświęcając zbyt wielkiej uwagi kosztom eksploatacji. A takie podejście może mocno nadwyrężyć domowy budżet. Z drugiej strony większość ankietowanych uważa, że są marki tańsze w użytkowaniu. Bez wątpienia do tej grupy należy Volkswagen.</w:t>
      </w:r>
    </w:p>
    <w:p w14:paraId="3CE51A8C" w14:textId="77777777" w:rsidR="00871FBE" w:rsidRPr="00560521" w:rsidRDefault="00871FBE" w:rsidP="00910CA4">
      <w:pPr>
        <w:rPr>
          <w:rFonts w:cs="Arial"/>
          <w:b/>
          <w:lang w:val="pl-PL"/>
        </w:rPr>
      </w:pPr>
    </w:p>
    <w:p w14:paraId="3C384979" w14:textId="77777777" w:rsidR="00560521" w:rsidRPr="00560521" w:rsidRDefault="00560521" w:rsidP="00560521">
      <w:pPr>
        <w:rPr>
          <w:rFonts w:cs="Arial"/>
          <w:lang w:val="pl-PL"/>
        </w:rPr>
      </w:pPr>
      <w:r w:rsidRPr="00560521">
        <w:rPr>
          <w:rFonts w:cs="Arial"/>
          <w:lang w:val="pl-PL"/>
        </w:rPr>
        <w:t>Cena, marka i model oraz parametry techniczne – to najważniejsze czynniki, jakie bierzemy pod uwagę, kiedy kupujemy nowy samochód. Wskazało na nie odpowiednio 77, 65 i 64 proc. badanych. Kwestie bezpośrednio związane z kosztami eksploatacji są mniej istotne. Jednak respondenci zapytani wprost o ich znaczenie deklarują relatywnie wysoką wagę tego elementu – aż 87 proc. uważa je za ważne.</w:t>
      </w:r>
    </w:p>
    <w:p w14:paraId="56676DEA" w14:textId="77777777" w:rsidR="00560521" w:rsidRPr="00560521" w:rsidRDefault="00560521" w:rsidP="00560521">
      <w:pPr>
        <w:rPr>
          <w:rFonts w:cs="Arial"/>
          <w:lang w:val="pl-PL"/>
        </w:rPr>
      </w:pPr>
    </w:p>
    <w:p w14:paraId="58F0845F" w14:textId="384919EE" w:rsidR="00EF7D8C" w:rsidRPr="00560521" w:rsidRDefault="00560521" w:rsidP="00560521">
      <w:pPr>
        <w:rPr>
          <w:rFonts w:cs="Arial"/>
          <w:lang w:val="pl-PL"/>
        </w:rPr>
      </w:pPr>
      <w:r w:rsidRPr="00560521">
        <w:rPr>
          <w:rFonts w:cs="Arial"/>
          <w:lang w:val="pl-PL"/>
        </w:rPr>
        <w:t>Patrząc na wyniki badania można odnieść wrażenie, że Polak, który myśli o nabyciu nowego auta i ten, który je kupuje</w:t>
      </w:r>
      <w:r w:rsidR="00A56AA8">
        <w:rPr>
          <w:rFonts w:cs="Arial"/>
          <w:lang w:val="pl-PL"/>
        </w:rPr>
        <w:t>,</w:t>
      </w:r>
      <w:r w:rsidRPr="00560521">
        <w:rPr>
          <w:rFonts w:cs="Arial"/>
          <w:lang w:val="pl-PL"/>
        </w:rPr>
        <w:t xml:space="preserve"> to dwie różne osoby. Pierwszy zdaje sobie sprawę z tego, że tak naprawdę to nie cena decyduje o tym, który samochód będzie w ogólnym rozrachunku kosztować go więcej i jest zainteresowany obniżeniem kosztów eksploatacji. </w:t>
      </w:r>
      <w:r w:rsidR="00E92A71">
        <w:rPr>
          <w:rFonts w:cs="Arial"/>
          <w:lang w:val="pl-PL"/>
        </w:rPr>
        <w:t>Dla drugiego</w:t>
      </w:r>
      <w:r w:rsidRPr="00560521">
        <w:rPr>
          <w:rFonts w:cs="Arial"/>
          <w:lang w:val="pl-PL"/>
        </w:rPr>
        <w:t xml:space="preserve"> znacznie ważniejszy jest wygląd i osiągi, a przy tym chciałby ten wymarzony samochód kupić jak najtaniej. Rzecz w tym, by pogodzić jedno z drugim. I wybrać świadomie.</w:t>
      </w:r>
    </w:p>
    <w:p w14:paraId="1E130C9A" w14:textId="77777777" w:rsidR="00560521" w:rsidRPr="00560521" w:rsidRDefault="00560521" w:rsidP="00560521">
      <w:pPr>
        <w:rPr>
          <w:rFonts w:cs="Arial"/>
          <w:lang w:val="pl-PL"/>
        </w:rPr>
      </w:pPr>
    </w:p>
    <w:p w14:paraId="5BD72C7C" w14:textId="77777777" w:rsidR="00560521" w:rsidRPr="00560521" w:rsidRDefault="00560521" w:rsidP="00560521">
      <w:pPr>
        <w:rPr>
          <w:b/>
          <w:lang w:val="pl-PL"/>
        </w:rPr>
      </w:pPr>
      <w:r w:rsidRPr="00560521">
        <w:rPr>
          <w:b/>
          <w:lang w:val="pl-PL"/>
        </w:rPr>
        <w:t>Co składa się na koszty użytkowania?</w:t>
      </w:r>
    </w:p>
    <w:p w14:paraId="68D28841" w14:textId="77777777" w:rsidR="003D0F33" w:rsidRPr="00560521" w:rsidRDefault="003D0F33" w:rsidP="003D0F33">
      <w:pPr>
        <w:rPr>
          <w:rFonts w:ascii="Calibri" w:hAnsi="Calibri"/>
          <w:lang w:val="pl-PL" w:eastAsia="en-US"/>
        </w:rPr>
      </w:pPr>
    </w:p>
    <w:p w14:paraId="6FC22570" w14:textId="77777777" w:rsidR="00560521" w:rsidRPr="00560521" w:rsidRDefault="00560521" w:rsidP="00560521">
      <w:pPr>
        <w:rPr>
          <w:lang w:val="pl-PL"/>
        </w:rPr>
      </w:pPr>
      <w:r w:rsidRPr="00560521">
        <w:rPr>
          <w:color w:val="000000"/>
          <w:lang w:val="pl-PL" w:eastAsia="pl-PL"/>
        </w:rPr>
        <w:t xml:space="preserve">Świadomy wybór oznacza analizę całkowitych kosztów użytkowania. Co się na nie składa? </w:t>
      </w:r>
      <w:r w:rsidRPr="00560521">
        <w:rPr>
          <w:lang w:val="pl-PL"/>
        </w:rPr>
        <w:t xml:space="preserve">Utrata wartości, koszty paliwa, przeglądy, ubezpieczenie, koszty napraw i wymiana opon. Dopiero po zsumowaniu wszystkich składowych będzie można obiektywnie porównać ze sobą kilka samochodów. Różnice przy czteroletniej eksploatacji mogą sięgnąć kilkunastu tysięcy złotych. </w:t>
      </w:r>
    </w:p>
    <w:p w14:paraId="06233540" w14:textId="77777777" w:rsidR="00560521" w:rsidRPr="00560521" w:rsidRDefault="00560521" w:rsidP="00560521">
      <w:pPr>
        <w:rPr>
          <w:lang w:val="pl-PL"/>
        </w:rPr>
      </w:pPr>
    </w:p>
    <w:p w14:paraId="0FBE7999" w14:textId="7D3E66C1" w:rsidR="00CD4FF7" w:rsidRPr="00560521" w:rsidRDefault="00560521" w:rsidP="00560521">
      <w:pPr>
        <w:rPr>
          <w:lang w:val="pl-PL"/>
        </w:rPr>
      </w:pPr>
      <w:r w:rsidRPr="00560521">
        <w:rPr>
          <w:lang w:val="pl-PL"/>
        </w:rPr>
        <w:t xml:space="preserve">Gdzie szukać informacji o kosztach użytkowania? Wyspecjalizowane firmy, jak np. </w:t>
      </w:r>
      <w:proofErr w:type="spellStart"/>
      <w:r w:rsidRPr="00560521">
        <w:rPr>
          <w:lang w:val="pl-PL"/>
        </w:rPr>
        <w:t>Eurotax</w:t>
      </w:r>
      <w:proofErr w:type="spellEnd"/>
      <w:r w:rsidRPr="00560521">
        <w:rPr>
          <w:lang w:val="pl-PL"/>
        </w:rPr>
        <w:t xml:space="preserve">, dysponują opracowaniami na ten temat, ale kupujący zazwyczaj nie ma do nich dostępu. </w:t>
      </w:r>
      <w:r w:rsidR="00E92A71">
        <w:rPr>
          <w:lang w:val="pl-PL"/>
        </w:rPr>
        <w:t xml:space="preserve">Volkswagen udostępnia kupującym wyliczenia </w:t>
      </w:r>
      <w:proofErr w:type="spellStart"/>
      <w:r w:rsidR="00E92A71">
        <w:rPr>
          <w:lang w:val="pl-PL"/>
        </w:rPr>
        <w:t>Eurotaxu</w:t>
      </w:r>
      <w:proofErr w:type="spellEnd"/>
      <w:r w:rsidR="00E92A71">
        <w:rPr>
          <w:lang w:val="pl-PL"/>
        </w:rPr>
        <w:t xml:space="preserve"> porównujące Golfa i Passata z bezpośrednimi konkurentami na </w:t>
      </w:r>
      <w:r w:rsidR="00A56AA8">
        <w:rPr>
          <w:lang w:val="pl-PL"/>
        </w:rPr>
        <w:t>stronie</w:t>
      </w:r>
      <w:r w:rsidR="00E92A71">
        <w:rPr>
          <w:lang w:val="pl-PL"/>
        </w:rPr>
        <w:t xml:space="preserve"> internetowej </w:t>
      </w:r>
      <w:hyperlink r:id="rId9" w:history="1">
        <w:r w:rsidR="00E92A71" w:rsidRPr="00235F02">
          <w:rPr>
            <w:rStyle w:val="Hipercze"/>
            <w:lang w:val="pl-PL"/>
          </w:rPr>
          <w:t>www.volkswagen.pl</w:t>
        </w:r>
      </w:hyperlink>
      <w:r w:rsidR="00E92A71">
        <w:rPr>
          <w:lang w:val="pl-PL"/>
        </w:rPr>
        <w:t xml:space="preserve"> w zakładce Twoje Centrum Oszczędności. Dzięki temu </w:t>
      </w:r>
      <w:r w:rsidRPr="00560521">
        <w:rPr>
          <w:lang w:val="pl-PL"/>
        </w:rPr>
        <w:t>każdy kupują</w:t>
      </w:r>
      <w:r w:rsidR="00E92A71">
        <w:rPr>
          <w:lang w:val="pl-PL"/>
        </w:rPr>
        <w:t>cy może sam dokonać analizy całkowitych kosztów użytkowania różnych modeli.</w:t>
      </w:r>
    </w:p>
    <w:p w14:paraId="194B8F8B" w14:textId="77777777" w:rsidR="00560521" w:rsidRPr="00560521" w:rsidRDefault="00560521" w:rsidP="00560521">
      <w:pPr>
        <w:rPr>
          <w:lang w:val="pl-PL"/>
        </w:rPr>
      </w:pPr>
    </w:p>
    <w:p w14:paraId="02CE7A60" w14:textId="77777777" w:rsidR="00560521" w:rsidRPr="00560521" w:rsidRDefault="00560521" w:rsidP="00560521">
      <w:pPr>
        <w:rPr>
          <w:rFonts w:cs="Arial"/>
          <w:b/>
          <w:lang w:val="pl-PL"/>
        </w:rPr>
      </w:pPr>
      <w:r w:rsidRPr="00560521">
        <w:rPr>
          <w:rFonts w:cs="Arial"/>
          <w:b/>
          <w:lang w:val="pl-PL"/>
        </w:rPr>
        <w:t>Utrata wartości</w:t>
      </w:r>
    </w:p>
    <w:p w14:paraId="4639752A" w14:textId="77777777" w:rsidR="009F6A44" w:rsidRPr="00560521" w:rsidRDefault="009F6A44" w:rsidP="00910CA4">
      <w:pPr>
        <w:rPr>
          <w:rFonts w:cs="Arial"/>
          <w:lang w:val="pl-PL"/>
        </w:rPr>
      </w:pPr>
    </w:p>
    <w:p w14:paraId="2550A042" w14:textId="77777777" w:rsidR="00560521" w:rsidRPr="00560521" w:rsidRDefault="00560521" w:rsidP="00560521">
      <w:pPr>
        <w:rPr>
          <w:rFonts w:cs="Arial"/>
          <w:lang w:val="pl-PL"/>
        </w:rPr>
      </w:pPr>
      <w:r w:rsidRPr="00560521">
        <w:rPr>
          <w:rFonts w:cs="Arial"/>
          <w:lang w:val="pl-PL"/>
        </w:rPr>
        <w:t>Największy i najważniejszy element w kosztach utrzymania samochodu to utrata wartości. Oznacza nie tylko najwyższy koszt dla użytkownika, lecz także determinuje wartość rezydualną, czyli to, za ile można sprzedać samochód po kilku latach eksploatacji. Co drugi badany byłby gotowy zapłacić więcej za nowy samochód w salonie wiedząc, że marka „trzyma wartość” i w przyszłości będzie można odsprzedać ten samochód za bardziej atrakcyjną cenę niż inne. Tymczasem, jak pokazało badanie, w rankingu elementów, branych pod uwagę przy zakupie auta, utrata wartości jest na ostatnim, jedenastym miejscu.</w:t>
      </w:r>
    </w:p>
    <w:p w14:paraId="2120BFD9" w14:textId="77777777" w:rsidR="00560521" w:rsidRPr="00560521" w:rsidRDefault="00560521" w:rsidP="00560521">
      <w:pPr>
        <w:rPr>
          <w:rFonts w:cs="Arial"/>
          <w:lang w:val="pl-PL"/>
        </w:rPr>
      </w:pPr>
    </w:p>
    <w:p w14:paraId="006CA055" w14:textId="77777777" w:rsidR="00560521" w:rsidRPr="00560521" w:rsidRDefault="00560521" w:rsidP="00560521">
      <w:pPr>
        <w:rPr>
          <w:rFonts w:cs="Arial"/>
          <w:lang w:val="pl-PL"/>
        </w:rPr>
      </w:pPr>
      <w:r w:rsidRPr="00560521">
        <w:rPr>
          <w:rFonts w:cs="Arial"/>
          <w:lang w:val="pl-PL"/>
        </w:rPr>
        <w:t xml:space="preserve">Aż 67 proc. ankietowanych wskazało Volkswagena jako markę, która niewiele traci na wartości, a trzech na czterech kierowców uważa, że łatwo sprzedać używanego Volkswagena, bo na te auta jest duży popyt. Potwierdzają to analizy serwisu ogłoszeniowego z samochodami używanymi OTOMOTO. Od lat najczęściej wyszukiwaną marką jest właśnie VW, a gdyby stworzyć samochód, który w największym stopniu odpowiadałby potrzebom przeciętnego użytkownika serwisu, byłby to… kupiony w Polsce czarny Volkswagen z klimatyzacją i skórzaną tapicerką. </w:t>
      </w:r>
      <w:r w:rsidR="00740DD1">
        <w:rPr>
          <w:rFonts w:cs="Arial"/>
          <w:lang w:val="pl-PL"/>
        </w:rPr>
        <w:t>„I</w:t>
      </w:r>
      <w:r w:rsidR="00740DD1" w:rsidRPr="00560521">
        <w:rPr>
          <w:rFonts w:cs="Arial"/>
          <w:lang w:val="pl-PL"/>
        </w:rPr>
        <w:t>nternauci coraz większą wagę przywiązują także do jakości samochodu</w:t>
      </w:r>
      <w:r w:rsidR="00740DD1">
        <w:rPr>
          <w:rFonts w:cs="Arial"/>
          <w:lang w:val="pl-PL"/>
        </w:rPr>
        <w:t>.</w:t>
      </w:r>
      <w:r w:rsidR="00740DD1" w:rsidRPr="00740DD1">
        <w:rPr>
          <w:rFonts w:cs="Arial"/>
          <w:lang w:val="pl-PL"/>
        </w:rPr>
        <w:t xml:space="preserve"> Są gotowi zapłacić więcej za </w:t>
      </w:r>
      <w:r w:rsidR="00740DD1">
        <w:rPr>
          <w:rFonts w:cs="Arial"/>
          <w:lang w:val="pl-PL"/>
        </w:rPr>
        <w:t xml:space="preserve">serwisowane w ASO, </w:t>
      </w:r>
      <w:r w:rsidR="00740DD1" w:rsidRPr="00740DD1">
        <w:rPr>
          <w:rFonts w:cs="Arial"/>
          <w:lang w:val="pl-PL"/>
        </w:rPr>
        <w:t>używane auto z gwarancją i pochodzące z polskiego salonu</w:t>
      </w:r>
      <w:r w:rsidR="00740DD1">
        <w:rPr>
          <w:rFonts w:cs="Arial"/>
          <w:lang w:val="pl-PL"/>
        </w:rPr>
        <w:t>” – tw</w:t>
      </w:r>
      <w:r w:rsidRPr="00560521">
        <w:rPr>
          <w:rFonts w:cs="Arial"/>
          <w:lang w:val="pl-PL"/>
        </w:rPr>
        <w:t xml:space="preserve">ierdzi Piotr </w:t>
      </w:r>
      <w:proofErr w:type="spellStart"/>
      <w:r w:rsidRPr="00560521">
        <w:rPr>
          <w:rFonts w:cs="Arial"/>
          <w:lang w:val="pl-PL"/>
        </w:rPr>
        <w:t>Grze</w:t>
      </w:r>
      <w:r w:rsidR="00740DD1">
        <w:rPr>
          <w:rFonts w:cs="Arial"/>
          <w:lang w:val="pl-PL"/>
        </w:rPr>
        <w:t>mski</w:t>
      </w:r>
      <w:proofErr w:type="spellEnd"/>
      <w:r w:rsidR="00740DD1">
        <w:rPr>
          <w:rFonts w:cs="Arial"/>
          <w:lang w:val="pl-PL"/>
        </w:rPr>
        <w:t xml:space="preserve">, </w:t>
      </w:r>
      <w:proofErr w:type="spellStart"/>
      <w:r w:rsidR="00740DD1">
        <w:rPr>
          <w:rFonts w:cs="Arial"/>
          <w:lang w:val="pl-PL"/>
        </w:rPr>
        <w:t>brand</w:t>
      </w:r>
      <w:proofErr w:type="spellEnd"/>
      <w:r w:rsidR="00740DD1">
        <w:rPr>
          <w:rFonts w:cs="Arial"/>
          <w:lang w:val="pl-PL"/>
        </w:rPr>
        <w:t xml:space="preserve"> manager w OTOMOTO.</w:t>
      </w:r>
    </w:p>
    <w:p w14:paraId="624F8EB4" w14:textId="77777777" w:rsidR="00560521" w:rsidRPr="00560521" w:rsidRDefault="00560521" w:rsidP="00910CA4">
      <w:pPr>
        <w:rPr>
          <w:rFonts w:cs="Arial"/>
          <w:lang w:val="pl-PL"/>
        </w:rPr>
      </w:pPr>
    </w:p>
    <w:p w14:paraId="21228794" w14:textId="77777777" w:rsidR="00560521" w:rsidRPr="00560521" w:rsidRDefault="00560521" w:rsidP="00560521">
      <w:pPr>
        <w:rPr>
          <w:rFonts w:cs="Arial"/>
          <w:b/>
          <w:lang w:val="pl-PL"/>
        </w:rPr>
      </w:pPr>
      <w:r w:rsidRPr="00560521">
        <w:rPr>
          <w:rFonts w:cs="Arial"/>
          <w:b/>
          <w:lang w:val="pl-PL"/>
        </w:rPr>
        <w:t>Koszty paliwa</w:t>
      </w:r>
    </w:p>
    <w:p w14:paraId="44B80531" w14:textId="77777777" w:rsidR="00560521" w:rsidRPr="00560521" w:rsidRDefault="00560521" w:rsidP="00560521">
      <w:pPr>
        <w:rPr>
          <w:rFonts w:cs="Arial"/>
          <w:lang w:val="pl-PL"/>
        </w:rPr>
      </w:pPr>
    </w:p>
    <w:p w14:paraId="62AC0D21" w14:textId="77A8B191" w:rsidR="00560521" w:rsidRPr="00560521" w:rsidRDefault="00560521" w:rsidP="00AE41E6">
      <w:pPr>
        <w:rPr>
          <w:rFonts w:cs="Arial"/>
          <w:lang w:val="pl-PL"/>
        </w:rPr>
      </w:pPr>
      <w:r w:rsidRPr="00560521">
        <w:rPr>
          <w:rFonts w:cs="Arial"/>
          <w:lang w:val="pl-PL"/>
        </w:rPr>
        <w:t xml:space="preserve">Według 94 proc. ankietowanych największym kosztem w trakcie eksploatacji jest paliwo. To prawda – na stacjach </w:t>
      </w:r>
      <w:r w:rsidR="00001CDB">
        <w:rPr>
          <w:rFonts w:cs="Arial"/>
          <w:lang w:val="pl-PL"/>
        </w:rPr>
        <w:t>paliwowych</w:t>
      </w:r>
      <w:r w:rsidR="00001CDB" w:rsidRPr="00560521">
        <w:rPr>
          <w:rFonts w:cs="Arial"/>
          <w:lang w:val="pl-PL"/>
        </w:rPr>
        <w:t xml:space="preserve"> </w:t>
      </w:r>
      <w:r w:rsidRPr="00560521">
        <w:rPr>
          <w:rFonts w:cs="Arial"/>
          <w:lang w:val="pl-PL"/>
        </w:rPr>
        <w:t xml:space="preserve">zostawiamy ok. 25 proc. łącznych wydatków na utrzymanie samochodu. Co drugi ankietowany wskazał Volkswagena jako markę oferującą samochody z oszczędnymi silnikami. Rzeczywiście, silniki TSI oraz TDI, czyli jednostki wyposażone w bezpośredni wtrysk paliwa, turbodoładowanie oraz systemy rekuperacji i Start-Stop </w:t>
      </w:r>
      <w:r w:rsidR="00AE41E6">
        <w:rPr>
          <w:rFonts w:cs="Arial"/>
          <w:lang w:val="pl-PL"/>
        </w:rPr>
        <w:t xml:space="preserve">są </w:t>
      </w:r>
      <w:r w:rsidRPr="00560521">
        <w:rPr>
          <w:rFonts w:cs="Arial"/>
          <w:lang w:val="pl-PL"/>
        </w:rPr>
        <w:t>bardzo oszczędn</w:t>
      </w:r>
      <w:r w:rsidR="00AE41E6">
        <w:rPr>
          <w:rFonts w:cs="Arial"/>
          <w:lang w:val="pl-PL"/>
        </w:rPr>
        <w:t>e</w:t>
      </w:r>
      <w:r w:rsidR="00001CDB">
        <w:rPr>
          <w:rFonts w:cs="Arial"/>
          <w:lang w:val="pl-PL"/>
        </w:rPr>
        <w:t xml:space="preserve"> i jednocześnie </w:t>
      </w:r>
      <w:r w:rsidR="00AE41E6">
        <w:rPr>
          <w:rFonts w:cs="Arial"/>
          <w:lang w:val="pl-PL"/>
        </w:rPr>
        <w:t>zapewniają dobre osiągi</w:t>
      </w:r>
      <w:r w:rsidRPr="00560521">
        <w:rPr>
          <w:rFonts w:cs="Arial"/>
          <w:lang w:val="pl-PL"/>
        </w:rPr>
        <w:t xml:space="preserve">. </w:t>
      </w:r>
      <w:r w:rsidR="00AE41E6" w:rsidRPr="00AE41E6">
        <w:rPr>
          <w:rFonts w:cs="Arial"/>
          <w:lang w:val="pl-PL"/>
        </w:rPr>
        <w:t>Poruszając się na co dzień samochodem z silnikiem TSI, można jeździć dynamicznie nawet nie wciskając mocno pedału gazu, bowiem maksymalny moment obrotowy jest dostępny w bardzo szerokim zakresie obrotów.</w:t>
      </w:r>
      <w:r w:rsidR="00AE41E6">
        <w:rPr>
          <w:rFonts w:cs="Arial"/>
          <w:lang w:val="pl-PL"/>
        </w:rPr>
        <w:t xml:space="preserve"> </w:t>
      </w:r>
      <w:r w:rsidRPr="00560521">
        <w:rPr>
          <w:rFonts w:cs="Arial"/>
          <w:lang w:val="pl-PL"/>
        </w:rPr>
        <w:t>To ma duży wpływ na niskie zużycie paliwa podczas codziennej eksploatacji. Jeszcze oszczędniejsze są oczywiście silniki Diesla – Passatem 1.6 TDI można przejechać bez tankowania 1475 km.</w:t>
      </w:r>
    </w:p>
    <w:p w14:paraId="1DB10868" w14:textId="77777777" w:rsidR="00AE41E6" w:rsidRDefault="00AE41E6" w:rsidP="00560521">
      <w:pPr>
        <w:rPr>
          <w:rFonts w:cs="Arial"/>
          <w:lang w:val="pl-PL"/>
        </w:rPr>
      </w:pPr>
    </w:p>
    <w:p w14:paraId="71BD50D8" w14:textId="77777777" w:rsidR="00DB21BF" w:rsidRDefault="00DB21BF" w:rsidP="00560521">
      <w:pPr>
        <w:rPr>
          <w:rFonts w:cs="Arial"/>
          <w:lang w:val="pl-PL"/>
        </w:rPr>
      </w:pPr>
    </w:p>
    <w:p w14:paraId="06D36F80" w14:textId="77777777" w:rsidR="00DB21BF" w:rsidRPr="00560521" w:rsidRDefault="00DB21BF" w:rsidP="00560521">
      <w:pPr>
        <w:rPr>
          <w:rFonts w:cs="Arial"/>
          <w:lang w:val="pl-PL"/>
        </w:rPr>
      </w:pPr>
    </w:p>
    <w:p w14:paraId="47B39C55" w14:textId="77777777" w:rsidR="00560521" w:rsidRPr="00560521" w:rsidRDefault="00560521" w:rsidP="00560521">
      <w:pPr>
        <w:rPr>
          <w:rFonts w:cs="Arial"/>
          <w:b/>
          <w:lang w:val="pl-PL"/>
        </w:rPr>
      </w:pPr>
      <w:r w:rsidRPr="00560521">
        <w:rPr>
          <w:rFonts w:cs="Arial"/>
          <w:b/>
          <w:lang w:val="pl-PL"/>
        </w:rPr>
        <w:lastRenderedPageBreak/>
        <w:t>Serwisowanie i gwarancja</w:t>
      </w:r>
    </w:p>
    <w:p w14:paraId="50814544" w14:textId="77777777" w:rsidR="00560521" w:rsidRPr="00560521" w:rsidRDefault="00560521" w:rsidP="00560521">
      <w:pPr>
        <w:rPr>
          <w:rFonts w:cs="Arial"/>
          <w:lang w:val="pl-PL"/>
        </w:rPr>
      </w:pPr>
    </w:p>
    <w:p w14:paraId="0A4B1A1F" w14:textId="78692CBB" w:rsidR="00560521" w:rsidRPr="00560521" w:rsidRDefault="00560521" w:rsidP="00560521">
      <w:pPr>
        <w:rPr>
          <w:rFonts w:cs="Arial"/>
          <w:lang w:val="pl-PL"/>
        </w:rPr>
      </w:pPr>
      <w:r w:rsidRPr="00560521">
        <w:rPr>
          <w:rFonts w:cs="Arial"/>
          <w:lang w:val="pl-PL"/>
        </w:rPr>
        <w:t>Sporą część kosztów użytkowania stanowią te</w:t>
      </w:r>
      <w:r w:rsidR="00DB21BF">
        <w:rPr>
          <w:rFonts w:cs="Arial"/>
          <w:lang w:val="pl-PL"/>
        </w:rPr>
        <w:t>,</w:t>
      </w:r>
      <w:r w:rsidRPr="00560521">
        <w:rPr>
          <w:rFonts w:cs="Arial"/>
          <w:lang w:val="pl-PL"/>
        </w:rPr>
        <w:t xml:space="preserve"> ponoszone na serwisowanie samochodu. W przypadku Volkswagena komputer zaleca wykonanie przeglądu po przejechaniu niemal 30 tys. km, to zdecydowanie rzadziej niż w wielu konkurencyjnych markach. Dodatkowo koszty serwisu można </w:t>
      </w:r>
      <w:r w:rsidR="00001CDB">
        <w:rPr>
          <w:rFonts w:cs="Arial"/>
          <w:lang w:val="pl-PL"/>
        </w:rPr>
        <w:t xml:space="preserve">obniżyć </w:t>
      </w:r>
      <w:r w:rsidRPr="00560521">
        <w:rPr>
          <w:rFonts w:cs="Arial"/>
          <w:lang w:val="pl-PL"/>
        </w:rPr>
        <w:t>decydując się na pakiety przeglądów. Owszem, samochód będzie nieco droższy w momencie zakupu, ale ta inwestycja zwróci się i to z nawiązką podczas kilkuletniej eksploatacji, a przy tym zapewni nam spokój. Np. pakiet przeglądów w ofercie VW, dla Golfa i Passata, obejmujący wizyty w autoryzowanym serwisie przez cztery lata i 120 tys. km, kosztuje zaledwie 2450 zł. To niemal o połowę mniej w porównaniu ze standardowymi kosztami wizyt w serwisie.</w:t>
      </w:r>
    </w:p>
    <w:p w14:paraId="7E35D79F" w14:textId="77777777" w:rsidR="00560521" w:rsidRPr="00560521" w:rsidRDefault="00560521" w:rsidP="00560521">
      <w:pPr>
        <w:rPr>
          <w:rFonts w:cs="Arial"/>
          <w:lang w:val="pl-PL"/>
        </w:rPr>
      </w:pPr>
    </w:p>
    <w:p w14:paraId="729DF016" w14:textId="12D03731" w:rsidR="00560521" w:rsidRPr="00560521" w:rsidRDefault="00560521" w:rsidP="00560521">
      <w:pPr>
        <w:rPr>
          <w:rFonts w:cs="Arial"/>
          <w:lang w:val="pl-PL"/>
        </w:rPr>
      </w:pPr>
      <w:r w:rsidRPr="00560521">
        <w:rPr>
          <w:rFonts w:cs="Arial"/>
          <w:lang w:val="pl-PL"/>
        </w:rPr>
        <w:t>Warto zwrócić uwagę tak</w:t>
      </w:r>
      <w:r w:rsidR="00DB21BF">
        <w:rPr>
          <w:rFonts w:cs="Arial"/>
          <w:lang w:val="pl-PL"/>
        </w:rPr>
        <w:t>ż</w:t>
      </w:r>
      <w:r w:rsidRPr="00560521">
        <w:rPr>
          <w:rFonts w:cs="Arial"/>
          <w:lang w:val="pl-PL"/>
        </w:rPr>
        <w:t xml:space="preserve">e na ochronę pogwarancyjną, która pozwoli uniknąć nieprzewidzianych kosztów napraw nawet przez trzy lata po zakończeniu standardowej gwarancji (limit przebiegu gwarancji </w:t>
      </w:r>
      <w:proofErr w:type="spellStart"/>
      <w:r w:rsidRPr="00560521">
        <w:rPr>
          <w:rFonts w:cs="Arial"/>
          <w:lang w:val="pl-PL"/>
        </w:rPr>
        <w:t>Safe</w:t>
      </w:r>
      <w:proofErr w:type="spellEnd"/>
      <w:r w:rsidRPr="00560521">
        <w:rPr>
          <w:rFonts w:cs="Arial"/>
          <w:lang w:val="pl-PL"/>
        </w:rPr>
        <w:t xml:space="preserve">+ Volkswagena sięga aż do 150 tys. km). </w:t>
      </w:r>
      <w:r w:rsidR="00740DD1">
        <w:rPr>
          <w:rFonts w:cs="Arial"/>
          <w:lang w:val="pl-PL"/>
        </w:rPr>
        <w:t>Z pewnością</w:t>
      </w:r>
      <w:r w:rsidRPr="00560521">
        <w:rPr>
          <w:rFonts w:cs="Arial"/>
          <w:lang w:val="pl-PL"/>
        </w:rPr>
        <w:t xml:space="preserve"> samochód, który jest objęty </w:t>
      </w:r>
      <w:proofErr w:type="spellStart"/>
      <w:r w:rsidRPr="00560521">
        <w:rPr>
          <w:rFonts w:cs="Arial"/>
          <w:lang w:val="pl-PL"/>
        </w:rPr>
        <w:t>Safe</w:t>
      </w:r>
      <w:proofErr w:type="spellEnd"/>
      <w:r w:rsidRPr="00560521">
        <w:rPr>
          <w:rFonts w:cs="Arial"/>
          <w:lang w:val="pl-PL"/>
        </w:rPr>
        <w:t xml:space="preserve">+, będzie łatwiej sprzedać i to za wyższą cenę niż podobne auto, ale bez gwarancji. „Z analiz </w:t>
      </w:r>
      <w:proofErr w:type="spellStart"/>
      <w:r w:rsidRPr="00560521">
        <w:rPr>
          <w:rFonts w:cs="Arial"/>
          <w:lang w:val="pl-PL"/>
        </w:rPr>
        <w:t>Eurotaxu</w:t>
      </w:r>
      <w:proofErr w:type="spellEnd"/>
      <w:r w:rsidRPr="00560521">
        <w:rPr>
          <w:rFonts w:cs="Arial"/>
          <w:lang w:val="pl-PL"/>
        </w:rPr>
        <w:t xml:space="preserve"> wynika, że samochody serwisowane w ASO, z łatwą do zweryfikowania historią</w:t>
      </w:r>
      <w:r w:rsidR="00E31864">
        <w:rPr>
          <w:rFonts w:cs="Arial"/>
          <w:lang w:val="pl-PL"/>
        </w:rPr>
        <w:t>,</w:t>
      </w:r>
      <w:r w:rsidRPr="00560521">
        <w:rPr>
          <w:rFonts w:cs="Arial"/>
          <w:lang w:val="pl-PL"/>
        </w:rPr>
        <w:t xml:space="preserve"> osiągają wyższe ceny niż te, które nie jeździły do równie zaufanego warsztatu. Korzystanie z ASO chroni naszą inwestycję” – mówi Paweł Grabarczyk</w:t>
      </w:r>
      <w:r w:rsidR="00A56AA8">
        <w:rPr>
          <w:rFonts w:cs="Arial"/>
          <w:lang w:val="pl-PL"/>
        </w:rPr>
        <w:t xml:space="preserve">, dyrektor handlowy </w:t>
      </w:r>
      <w:proofErr w:type="spellStart"/>
      <w:r w:rsidR="00A56AA8">
        <w:rPr>
          <w:rFonts w:cs="Arial"/>
          <w:lang w:val="pl-PL"/>
        </w:rPr>
        <w:t>Eurotaxu</w:t>
      </w:r>
      <w:proofErr w:type="spellEnd"/>
      <w:r w:rsidRPr="00560521">
        <w:rPr>
          <w:rFonts w:cs="Arial"/>
          <w:lang w:val="pl-PL"/>
        </w:rPr>
        <w:t>.</w:t>
      </w:r>
    </w:p>
    <w:p w14:paraId="3010699D" w14:textId="77777777" w:rsidR="00560521" w:rsidRPr="00560521" w:rsidRDefault="00560521" w:rsidP="00560521">
      <w:pPr>
        <w:rPr>
          <w:rFonts w:cs="Arial"/>
          <w:lang w:val="pl-PL"/>
        </w:rPr>
      </w:pPr>
    </w:p>
    <w:p w14:paraId="00B07BFD" w14:textId="77777777" w:rsidR="00560521" w:rsidRPr="00560521" w:rsidRDefault="00560521" w:rsidP="00560521">
      <w:pPr>
        <w:rPr>
          <w:rFonts w:cs="Arial"/>
          <w:lang w:val="pl-PL"/>
        </w:rPr>
      </w:pPr>
      <w:r w:rsidRPr="00560521">
        <w:rPr>
          <w:rFonts w:cs="Arial"/>
          <w:lang w:val="pl-PL"/>
        </w:rPr>
        <w:t xml:space="preserve">Jak wynika z badania są to propozycje, które na rynku cieszą się umiarkowanym powodzeniem. Kupując nowy samochód najczęściej dopłacamy za dodatkowe wyposażenie (56 proc.), </w:t>
      </w:r>
      <w:r>
        <w:rPr>
          <w:rFonts w:cs="Arial"/>
          <w:lang w:val="pl-PL"/>
        </w:rPr>
        <w:t>ochrona pogwarancyjna</w:t>
      </w:r>
      <w:r w:rsidRPr="00560521">
        <w:rPr>
          <w:rFonts w:cs="Arial"/>
          <w:lang w:val="pl-PL"/>
        </w:rPr>
        <w:t xml:space="preserve"> wybierana była przez co czwartego respondenta, a pakiet przeglądów – przez co szóstego. Na tym tle wyróżnia się Volkswagen. „Coraz więcej klientów przekonuje się do zakupu pakietu przeglądów oraz ochrony pogwarancyjnej. Z pakietu korzysta już kilkanaście procent klientów, wobec kilku procent rok temu, z opieki pogwarancyjnej – aktualnie co drugi kupujący nowego Volkswagena” – powiedział Michał Szaniecki, dyrektor marketingu marki Volkswagen.</w:t>
      </w:r>
    </w:p>
    <w:p w14:paraId="0D91451F" w14:textId="77777777" w:rsidR="00560521" w:rsidRPr="00560521" w:rsidRDefault="00560521" w:rsidP="00560521">
      <w:pPr>
        <w:rPr>
          <w:rFonts w:cs="Arial"/>
          <w:lang w:val="pl-PL"/>
        </w:rPr>
      </w:pPr>
    </w:p>
    <w:p w14:paraId="1915702F" w14:textId="77777777" w:rsidR="00560521" w:rsidRPr="00560521" w:rsidRDefault="00560521" w:rsidP="00560521">
      <w:pPr>
        <w:rPr>
          <w:rFonts w:cs="Arial"/>
          <w:b/>
          <w:lang w:val="pl-PL"/>
        </w:rPr>
      </w:pPr>
      <w:r w:rsidRPr="00560521">
        <w:rPr>
          <w:rFonts w:cs="Arial"/>
          <w:b/>
          <w:lang w:val="pl-PL"/>
        </w:rPr>
        <w:t>Gotówka, kredyt, a może wynajem?</w:t>
      </w:r>
    </w:p>
    <w:p w14:paraId="667D89B6" w14:textId="77777777" w:rsidR="00560521" w:rsidRPr="00560521" w:rsidRDefault="00560521" w:rsidP="00560521">
      <w:pPr>
        <w:rPr>
          <w:rFonts w:cs="Arial"/>
          <w:lang w:val="pl-PL"/>
        </w:rPr>
      </w:pPr>
    </w:p>
    <w:p w14:paraId="7918EA03" w14:textId="3FFE2F54" w:rsidR="00560521" w:rsidRPr="00560521" w:rsidRDefault="00560521" w:rsidP="00560521">
      <w:pPr>
        <w:rPr>
          <w:rFonts w:cs="Arial"/>
          <w:lang w:val="pl-PL"/>
        </w:rPr>
      </w:pPr>
      <w:r w:rsidRPr="00560521">
        <w:rPr>
          <w:rFonts w:cs="Arial"/>
          <w:lang w:val="pl-PL"/>
        </w:rPr>
        <w:t xml:space="preserve">Nieco więcej niż połowa ankietowanych deklarowała, że kupiła samochód za gotówkę. To oznacza, że systematycznie rośnie popularność innych form finansowania – coraz chętniej decydujemy się na kredyt czy leasing, wzrasta także udział wynajmu długoterminowego. Kredyt jako sposób na nowe auto wybrała niemal jedna trzecia ankietowanych, a co czwarty deklaruje, że skorzystał z leasingu. </w:t>
      </w:r>
      <w:r w:rsidR="00001CDB">
        <w:rPr>
          <w:rFonts w:cs="Arial"/>
          <w:lang w:val="pl-PL"/>
        </w:rPr>
        <w:t xml:space="preserve">Jeden </w:t>
      </w:r>
      <w:r w:rsidRPr="00560521">
        <w:rPr>
          <w:rFonts w:cs="Arial"/>
          <w:lang w:val="pl-PL"/>
        </w:rPr>
        <w:t xml:space="preserve">proc. zdecydował się na wynajem długoterminowy, ale aż połowa badanych jest zainteresowanych tym sposobem finansowania w przyszłości. Właśnie z myślą o tej grupie Volkswagen przygotował propozycję wynajmu długoterminowego </w:t>
      </w:r>
      <w:proofErr w:type="spellStart"/>
      <w:r w:rsidRPr="00560521">
        <w:rPr>
          <w:rFonts w:cs="Arial"/>
          <w:lang w:val="pl-PL"/>
        </w:rPr>
        <w:t>EasyDrive</w:t>
      </w:r>
      <w:proofErr w:type="spellEnd"/>
      <w:r w:rsidRPr="00560521">
        <w:rPr>
          <w:rFonts w:cs="Arial"/>
          <w:lang w:val="pl-PL"/>
        </w:rPr>
        <w:t>. W tym sposobie finansowania dokładnie znamy miesięczny koszt utrzymania samochodu i nic nas nie zaskoczy.</w:t>
      </w:r>
      <w:r w:rsidR="008E5788">
        <w:rPr>
          <w:rFonts w:cs="Arial"/>
          <w:lang w:val="pl-PL"/>
        </w:rPr>
        <w:t xml:space="preserve"> </w:t>
      </w:r>
      <w:r w:rsidR="008E5788" w:rsidRPr="008E5788">
        <w:rPr>
          <w:rFonts w:cs="Arial"/>
          <w:lang w:val="pl-PL"/>
        </w:rPr>
        <w:t xml:space="preserve">W przypadku nowego Volkswagena up! rata kredytu </w:t>
      </w:r>
      <w:proofErr w:type="spellStart"/>
      <w:r w:rsidR="008E5788" w:rsidRPr="008E5788">
        <w:rPr>
          <w:rFonts w:cs="Arial"/>
          <w:lang w:val="pl-PL"/>
        </w:rPr>
        <w:t>EasyDrive</w:t>
      </w:r>
      <w:proofErr w:type="spellEnd"/>
      <w:r w:rsidR="008E5788" w:rsidRPr="008E5788">
        <w:rPr>
          <w:rFonts w:cs="Arial"/>
          <w:lang w:val="pl-PL"/>
        </w:rPr>
        <w:t xml:space="preserve"> wyniesie tylko 364 zł miesięcznie, przy założeniu</w:t>
      </w:r>
      <w:r w:rsidR="00E31864">
        <w:rPr>
          <w:rFonts w:cs="Arial"/>
          <w:lang w:val="pl-PL"/>
        </w:rPr>
        <w:t>:</w:t>
      </w:r>
      <w:r w:rsidR="008E5788" w:rsidRPr="008E5788">
        <w:rPr>
          <w:rFonts w:cs="Arial"/>
          <w:lang w:val="pl-PL"/>
        </w:rPr>
        <w:t xml:space="preserve"> umowy na 4 lata, 20-procentowej opła</w:t>
      </w:r>
      <w:r w:rsidR="00001CDB">
        <w:rPr>
          <w:rFonts w:cs="Arial"/>
          <w:lang w:val="pl-PL"/>
        </w:rPr>
        <w:t>ty</w:t>
      </w:r>
      <w:r w:rsidR="008E5788" w:rsidRPr="008E5788">
        <w:rPr>
          <w:rFonts w:cs="Arial"/>
          <w:lang w:val="pl-PL"/>
        </w:rPr>
        <w:t xml:space="preserve"> wstępnej i roczn</w:t>
      </w:r>
      <w:r w:rsidR="00001CDB">
        <w:rPr>
          <w:rFonts w:cs="Arial"/>
          <w:lang w:val="pl-PL"/>
        </w:rPr>
        <w:t xml:space="preserve">ego </w:t>
      </w:r>
      <w:r w:rsidR="008E5788" w:rsidRPr="008E5788">
        <w:rPr>
          <w:rFonts w:cs="Arial"/>
          <w:lang w:val="pl-PL"/>
        </w:rPr>
        <w:t>limi</w:t>
      </w:r>
      <w:r w:rsidR="00001CDB">
        <w:rPr>
          <w:rFonts w:cs="Arial"/>
          <w:lang w:val="pl-PL"/>
        </w:rPr>
        <w:t xml:space="preserve">tu </w:t>
      </w:r>
      <w:r w:rsidR="008E5788" w:rsidRPr="008E5788">
        <w:rPr>
          <w:rFonts w:cs="Arial"/>
          <w:lang w:val="pl-PL"/>
        </w:rPr>
        <w:t>20 tys. km.</w:t>
      </w:r>
    </w:p>
    <w:p w14:paraId="4BD663FC" w14:textId="77777777" w:rsidR="00560521" w:rsidRDefault="00560521" w:rsidP="00560521">
      <w:pPr>
        <w:rPr>
          <w:rFonts w:cs="Arial"/>
          <w:lang w:val="pl-PL"/>
        </w:rPr>
      </w:pPr>
    </w:p>
    <w:p w14:paraId="798429E4" w14:textId="77777777" w:rsidR="006040AD" w:rsidRPr="00560521" w:rsidRDefault="006040AD" w:rsidP="00560521">
      <w:pPr>
        <w:rPr>
          <w:rFonts w:cs="Arial"/>
          <w:lang w:val="pl-PL"/>
        </w:rPr>
      </w:pPr>
    </w:p>
    <w:p w14:paraId="7AC68DCA" w14:textId="77777777" w:rsidR="00560521" w:rsidRPr="00560521" w:rsidRDefault="00560521" w:rsidP="00560521">
      <w:pPr>
        <w:rPr>
          <w:rFonts w:cs="Arial"/>
          <w:b/>
          <w:lang w:val="pl-PL"/>
        </w:rPr>
      </w:pPr>
      <w:r w:rsidRPr="00560521">
        <w:rPr>
          <w:rFonts w:cs="Arial"/>
          <w:b/>
          <w:lang w:val="pl-PL"/>
        </w:rPr>
        <w:lastRenderedPageBreak/>
        <w:t>Volkswagen zaskakuje niskimi kosztami użytkowania</w:t>
      </w:r>
    </w:p>
    <w:p w14:paraId="2E3A7705" w14:textId="77777777" w:rsidR="00560521" w:rsidRPr="00560521" w:rsidRDefault="00560521" w:rsidP="00560521">
      <w:pPr>
        <w:rPr>
          <w:rFonts w:cs="Arial"/>
          <w:lang w:val="pl-PL"/>
        </w:rPr>
      </w:pPr>
    </w:p>
    <w:p w14:paraId="13F4BF61" w14:textId="0ABED58F" w:rsidR="00560521" w:rsidRPr="00560521" w:rsidRDefault="00560521" w:rsidP="00560521">
      <w:pPr>
        <w:rPr>
          <w:rFonts w:cs="Arial"/>
          <w:lang w:val="pl-PL"/>
        </w:rPr>
      </w:pPr>
      <w:r w:rsidRPr="00560521">
        <w:rPr>
          <w:rFonts w:cs="Arial"/>
          <w:lang w:val="pl-PL"/>
        </w:rPr>
        <w:t>Warto uświadamiać nabywcom, że koszty utrzymania samochodu są różne w zależności od producenta i konkretnego modelu oraz że poszczególne marki i modele tracą na wartości w różnym stopniu. „Gdy zsumujemy wszystkie wydatki okaże się, że Volkswagen zaskakuje niskimi kosztami użytkowania i w ogólnym rozrachunku jest tańszy niż wiele konkurencyjnych marek. Atutem VW jest wysoka wartość rezydualna i duży popyt na samochody używane. Nie bez znaczenia są także rozbudowana sieć serwisowa i rzadsze niż u konkurencji przeglądy. Volkswagen to dobry wybór” – przekonuje Michał Szaniecki, dyrektor marketingu marki Volkswagen.</w:t>
      </w:r>
    </w:p>
    <w:p w14:paraId="3B56970F" w14:textId="77777777" w:rsidR="008E5788" w:rsidRPr="00560521" w:rsidRDefault="008E5788" w:rsidP="00910CA4">
      <w:pPr>
        <w:rPr>
          <w:rFonts w:cs="Arial"/>
          <w:lang w:val="pl-PL"/>
        </w:rPr>
      </w:pPr>
    </w:p>
    <w:p w14:paraId="03EDFB30" w14:textId="77777777" w:rsidR="00560521" w:rsidRPr="00560521" w:rsidRDefault="00560521" w:rsidP="00910CA4">
      <w:pPr>
        <w:rPr>
          <w:rFonts w:cs="Arial"/>
          <w:lang w:val="pl-PL"/>
        </w:rPr>
      </w:pPr>
    </w:p>
    <w:p w14:paraId="5BCA00A8" w14:textId="77777777" w:rsidR="00560521" w:rsidRPr="00560521" w:rsidRDefault="00560521" w:rsidP="00910CA4">
      <w:pPr>
        <w:rPr>
          <w:rFonts w:cs="Arial"/>
          <w:i/>
          <w:sz w:val="18"/>
          <w:szCs w:val="18"/>
          <w:lang w:val="pl-PL"/>
        </w:rPr>
      </w:pPr>
      <w:r w:rsidRPr="00560521">
        <w:rPr>
          <w:rFonts w:cs="Arial"/>
          <w:i/>
          <w:sz w:val="18"/>
          <w:szCs w:val="18"/>
          <w:lang w:val="pl-PL"/>
        </w:rPr>
        <w:t xml:space="preserve">Badanie na zlecenie marki Volkswagen przeprowadził w październiku 2016 r. Instytut </w:t>
      </w:r>
      <w:proofErr w:type="spellStart"/>
      <w:r w:rsidRPr="00560521">
        <w:rPr>
          <w:rFonts w:cs="Arial"/>
          <w:i/>
          <w:sz w:val="18"/>
          <w:szCs w:val="18"/>
          <w:lang w:val="pl-PL"/>
        </w:rPr>
        <w:t>Millward</w:t>
      </w:r>
      <w:proofErr w:type="spellEnd"/>
      <w:r w:rsidRPr="00560521">
        <w:rPr>
          <w:rFonts w:cs="Arial"/>
          <w:i/>
          <w:sz w:val="18"/>
          <w:szCs w:val="18"/>
          <w:lang w:val="pl-PL"/>
        </w:rPr>
        <w:t xml:space="preserve"> Brown. Metodą CAWI przebadano 1001 kierowców, którzy w okresie ostatnich 3 lat kupili nowy samochód w salonie. W badaniu brały udział osoby fizyczne i właściciele niewielkich firm (flota do 3 samochodów).</w:t>
      </w:r>
    </w:p>
    <w:p w14:paraId="6F880AEA" w14:textId="77777777" w:rsidR="00306E59" w:rsidRPr="00560521" w:rsidRDefault="00306E59" w:rsidP="00910CA4">
      <w:pPr>
        <w:rPr>
          <w:rFonts w:cs="Arial"/>
          <w:lang w:val="pl-PL"/>
        </w:rPr>
      </w:pPr>
    </w:p>
    <w:p w14:paraId="5117A3B3" w14:textId="77777777" w:rsidR="00560521" w:rsidRPr="00560521" w:rsidRDefault="00560521" w:rsidP="00910CA4">
      <w:pPr>
        <w:rPr>
          <w:rFonts w:cs="Arial"/>
          <w:lang w:val="pl-PL"/>
        </w:rPr>
      </w:pPr>
    </w:p>
    <w:p w14:paraId="12EFEB10" w14:textId="77777777" w:rsidR="00560521" w:rsidRPr="00560521" w:rsidRDefault="00560521" w:rsidP="00910CA4">
      <w:pPr>
        <w:rPr>
          <w:rFonts w:cs="Arial"/>
          <w:lang w:val="pl-PL"/>
        </w:rPr>
      </w:pPr>
    </w:p>
    <w:p w14:paraId="191980E8" w14:textId="77777777" w:rsidR="00754B05" w:rsidRPr="00A44A01" w:rsidRDefault="00494DED" w:rsidP="00910CA4">
      <w:pPr>
        <w:tabs>
          <w:tab w:val="left" w:pos="902"/>
        </w:tabs>
        <w:ind w:right="1842"/>
        <w:rPr>
          <w:b/>
          <w:szCs w:val="22"/>
          <w:lang w:val="en-US"/>
        </w:rPr>
      </w:pPr>
      <w:r w:rsidRPr="00A44A01">
        <w:rPr>
          <w:b/>
          <w:szCs w:val="22"/>
          <w:lang w:val="en-US"/>
        </w:rPr>
        <w:t>Volkswagen Group Polska</w:t>
      </w:r>
    </w:p>
    <w:p w14:paraId="027311B0" w14:textId="77777777" w:rsidR="00754B05" w:rsidRPr="00A44A01" w:rsidRDefault="00754B05" w:rsidP="00910CA4">
      <w:pPr>
        <w:tabs>
          <w:tab w:val="left" w:pos="902"/>
        </w:tabs>
        <w:ind w:right="1842"/>
        <w:rPr>
          <w:szCs w:val="22"/>
          <w:lang w:val="en-US"/>
        </w:rPr>
      </w:pPr>
      <w:r w:rsidRPr="00A44A01">
        <w:rPr>
          <w:szCs w:val="22"/>
          <w:lang w:val="en-US"/>
        </w:rPr>
        <w:t>Volkswagen PR Manager</w:t>
      </w:r>
    </w:p>
    <w:p w14:paraId="137A3268" w14:textId="77777777" w:rsidR="00754B05" w:rsidRPr="00560521" w:rsidRDefault="00754B05" w:rsidP="00910CA4">
      <w:pPr>
        <w:tabs>
          <w:tab w:val="left" w:pos="902"/>
        </w:tabs>
        <w:ind w:right="1842"/>
        <w:rPr>
          <w:szCs w:val="22"/>
          <w:lang w:val="pl-PL"/>
        </w:rPr>
      </w:pPr>
      <w:r w:rsidRPr="00560521">
        <w:rPr>
          <w:szCs w:val="22"/>
          <w:lang w:val="pl-PL"/>
        </w:rPr>
        <w:t>Tomasz Tonder</w:t>
      </w:r>
    </w:p>
    <w:p w14:paraId="51EC6C5D" w14:textId="77777777" w:rsidR="00754B05" w:rsidRPr="00560521" w:rsidRDefault="00754B05" w:rsidP="00910CA4">
      <w:pPr>
        <w:tabs>
          <w:tab w:val="left" w:pos="902"/>
        </w:tabs>
        <w:ind w:right="1842"/>
        <w:rPr>
          <w:szCs w:val="22"/>
          <w:lang w:val="pl-PL"/>
        </w:rPr>
      </w:pPr>
      <w:r w:rsidRPr="00560521">
        <w:rPr>
          <w:szCs w:val="22"/>
          <w:lang w:val="pl-PL"/>
        </w:rPr>
        <w:t>Telefon:</w:t>
      </w:r>
      <w:r w:rsidRPr="00560521">
        <w:rPr>
          <w:szCs w:val="22"/>
          <w:lang w:val="pl-PL"/>
        </w:rPr>
        <w:tab/>
        <w:t>+48 61 62 73 401</w:t>
      </w:r>
    </w:p>
    <w:p w14:paraId="76061F8C" w14:textId="77777777" w:rsidR="00754B05" w:rsidRPr="00560521" w:rsidRDefault="00754B05" w:rsidP="00910CA4">
      <w:pPr>
        <w:tabs>
          <w:tab w:val="left" w:pos="902"/>
        </w:tabs>
        <w:ind w:right="1842"/>
        <w:rPr>
          <w:szCs w:val="22"/>
          <w:lang w:val="pl-PL"/>
        </w:rPr>
      </w:pPr>
      <w:r w:rsidRPr="00560521">
        <w:rPr>
          <w:szCs w:val="22"/>
          <w:lang w:val="pl-PL"/>
        </w:rPr>
        <w:t>E-Mail:</w:t>
      </w:r>
      <w:r w:rsidRPr="00560521">
        <w:rPr>
          <w:szCs w:val="22"/>
          <w:lang w:val="pl-PL"/>
        </w:rPr>
        <w:tab/>
      </w:r>
      <w:hyperlink r:id="rId10" w:history="1">
        <w:r w:rsidRPr="00560521">
          <w:rPr>
            <w:rStyle w:val="Hipercze"/>
            <w:color w:val="auto"/>
            <w:szCs w:val="22"/>
            <w:lang w:val="pl-PL"/>
          </w:rPr>
          <w:t>tomasz.tonder@volkswagen.pl</w:t>
        </w:r>
      </w:hyperlink>
    </w:p>
    <w:p w14:paraId="63F5300C" w14:textId="77777777" w:rsidR="00754B05" w:rsidRPr="00560521" w:rsidRDefault="007124E0" w:rsidP="00910CA4">
      <w:pPr>
        <w:tabs>
          <w:tab w:val="left" w:pos="902"/>
        </w:tabs>
        <w:ind w:right="1842"/>
        <w:rPr>
          <w:lang w:val="pl-PL"/>
        </w:rPr>
      </w:pPr>
      <w:hyperlink r:id="rId11" w:history="1">
        <w:r w:rsidR="00754B05" w:rsidRPr="00560521">
          <w:rPr>
            <w:rStyle w:val="Hipercze"/>
            <w:color w:val="auto"/>
            <w:szCs w:val="22"/>
            <w:lang w:val="pl-PL"/>
          </w:rPr>
          <w:t>www.vw.press-bank.pl</w:t>
        </w:r>
      </w:hyperlink>
    </w:p>
    <w:p w14:paraId="504135AB" w14:textId="77777777" w:rsidR="00754B05" w:rsidRPr="00560521" w:rsidRDefault="00754B05" w:rsidP="00910CA4">
      <w:pPr>
        <w:tabs>
          <w:tab w:val="left" w:pos="902"/>
        </w:tabs>
        <w:rPr>
          <w:lang w:val="pl-PL"/>
        </w:rPr>
      </w:pPr>
    </w:p>
    <w:p w14:paraId="70B4BDE1" w14:textId="2EFF4CA9" w:rsidR="00B24318" w:rsidRDefault="008172C7" w:rsidP="00910CA4">
      <w:pPr>
        <w:tabs>
          <w:tab w:val="left" w:pos="902"/>
        </w:tabs>
        <w:rPr>
          <w:lang w:val="pl-PL"/>
        </w:rPr>
      </w:pPr>
      <w:r w:rsidRPr="00560521">
        <w:rPr>
          <w:noProof/>
          <w:lang w:val="en-US" w:eastAsia="pl-PL"/>
        </w:rPr>
        <w:drawing>
          <wp:anchor distT="0" distB="0" distL="114300" distR="114300" simplePos="0" relativeHeight="251658752" behindDoc="0" locked="0" layoutInCell="1" allowOverlap="1" wp14:anchorId="60E55BFE" wp14:editId="5A0717D5">
            <wp:simplePos x="0" y="0"/>
            <wp:positionH relativeFrom="column">
              <wp:posOffset>1323340</wp:posOffset>
            </wp:positionH>
            <wp:positionV relativeFrom="paragraph">
              <wp:posOffset>74295</wp:posOffset>
            </wp:positionV>
            <wp:extent cx="313055" cy="313055"/>
            <wp:effectExtent l="0" t="0" r="0" b="0"/>
            <wp:wrapNone/>
            <wp:docPr id="4" name="Obraz 4" descr="FB-f-Logo__blue_1024">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f-Logo__blue_1024">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0521">
        <w:rPr>
          <w:noProof/>
          <w:lang w:val="en-US" w:eastAsia="pl-PL"/>
        </w:rPr>
        <w:drawing>
          <wp:anchor distT="0" distB="0" distL="114300" distR="114300" simplePos="0" relativeHeight="251657728" behindDoc="0" locked="0" layoutInCell="1" allowOverlap="1" wp14:anchorId="5D2A2A2F" wp14:editId="35A124D1">
            <wp:simplePos x="0" y="0"/>
            <wp:positionH relativeFrom="column">
              <wp:posOffset>523240</wp:posOffset>
            </wp:positionH>
            <wp:positionV relativeFrom="paragraph">
              <wp:posOffset>74295</wp:posOffset>
            </wp:positionV>
            <wp:extent cx="637540" cy="267970"/>
            <wp:effectExtent l="0" t="0" r="0" b="11430"/>
            <wp:wrapNone/>
            <wp:docPr id="3" name="Obraz 3" descr="YouTube-logo-full_colo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Tube-logo-full_color">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0521">
        <w:rPr>
          <w:noProof/>
          <w:lang w:val="en-US" w:eastAsia="pl-PL"/>
        </w:rPr>
        <w:drawing>
          <wp:anchor distT="0" distB="0" distL="114300" distR="114300" simplePos="0" relativeHeight="251656704" behindDoc="0" locked="0" layoutInCell="1" allowOverlap="1" wp14:anchorId="020E344E" wp14:editId="75F947A9">
            <wp:simplePos x="0" y="0"/>
            <wp:positionH relativeFrom="column">
              <wp:posOffset>66040</wp:posOffset>
            </wp:positionH>
            <wp:positionV relativeFrom="paragraph">
              <wp:posOffset>74295</wp:posOffset>
            </wp:positionV>
            <wp:extent cx="342900" cy="281305"/>
            <wp:effectExtent l="0" t="0" r="12700" b="0"/>
            <wp:wrapNone/>
            <wp:docPr id="2" name="Obraz 2" descr="Twitter_logo_blu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_logo_blue">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2CC557" w14:textId="77777777" w:rsidR="00B24318" w:rsidRDefault="00B24318">
      <w:pPr>
        <w:spacing w:line="240" w:lineRule="auto"/>
        <w:rPr>
          <w:lang w:val="pl-PL"/>
        </w:rPr>
      </w:pPr>
      <w:r>
        <w:rPr>
          <w:lang w:val="pl-PL"/>
        </w:rPr>
        <w:br w:type="page"/>
      </w:r>
    </w:p>
    <w:p w14:paraId="0038EF83" w14:textId="019B4BD9" w:rsidR="00B24318" w:rsidRDefault="00B24318">
      <w:pPr>
        <w:spacing w:line="240" w:lineRule="auto"/>
        <w:rPr>
          <w:lang w:val="pl-PL"/>
        </w:rPr>
      </w:pPr>
      <w:r>
        <w:rPr>
          <w:noProof/>
          <w:lang w:val="en-US" w:eastAsia="pl-PL"/>
        </w:rPr>
        <w:lastRenderedPageBreak/>
        <w:drawing>
          <wp:anchor distT="0" distB="0" distL="114300" distR="114300" simplePos="0" relativeHeight="251659776" behindDoc="0" locked="0" layoutInCell="1" allowOverlap="1" wp14:anchorId="168B58D1" wp14:editId="69DADD8A">
            <wp:simplePos x="0" y="0"/>
            <wp:positionH relativeFrom="column">
              <wp:posOffset>112395</wp:posOffset>
            </wp:positionH>
            <wp:positionV relativeFrom="paragraph">
              <wp:posOffset>-152400</wp:posOffset>
            </wp:positionV>
            <wp:extent cx="6045835" cy="8550910"/>
            <wp:effectExtent l="0" t="0" r="0" b="254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elki VW TCO a4 pion_GOLF.jpg"/>
                    <pic:cNvPicPr/>
                  </pic:nvPicPr>
                  <pic:blipFill>
                    <a:blip r:embed="rId18">
                      <a:extLst>
                        <a:ext uri="{28A0092B-C50C-407E-A947-70E740481C1C}">
                          <a14:useLocalDpi xmlns:a14="http://schemas.microsoft.com/office/drawing/2010/main" val="0"/>
                        </a:ext>
                      </a:extLst>
                    </a:blip>
                    <a:stretch>
                      <a:fillRect/>
                    </a:stretch>
                  </pic:blipFill>
                  <pic:spPr>
                    <a:xfrm>
                      <a:off x="0" y="0"/>
                      <a:ext cx="6045835" cy="8550910"/>
                    </a:xfrm>
                    <a:prstGeom prst="rect">
                      <a:avLst/>
                    </a:prstGeom>
                  </pic:spPr>
                </pic:pic>
              </a:graphicData>
            </a:graphic>
            <wp14:sizeRelH relativeFrom="page">
              <wp14:pctWidth>0</wp14:pctWidth>
            </wp14:sizeRelH>
            <wp14:sizeRelV relativeFrom="page">
              <wp14:pctHeight>0</wp14:pctHeight>
            </wp14:sizeRelV>
          </wp:anchor>
        </w:drawing>
      </w:r>
      <w:r>
        <w:rPr>
          <w:lang w:val="pl-PL"/>
        </w:rPr>
        <w:br w:type="page"/>
      </w:r>
    </w:p>
    <w:p w14:paraId="390FD230" w14:textId="005031EF" w:rsidR="00B51298" w:rsidRPr="00560521" w:rsidRDefault="00B24318" w:rsidP="00910CA4">
      <w:pPr>
        <w:tabs>
          <w:tab w:val="left" w:pos="902"/>
        </w:tabs>
        <w:rPr>
          <w:lang w:val="pl-PL"/>
        </w:rPr>
      </w:pPr>
      <w:r>
        <w:rPr>
          <w:noProof/>
          <w:lang w:val="en-US" w:eastAsia="pl-PL"/>
        </w:rPr>
        <w:lastRenderedPageBreak/>
        <w:drawing>
          <wp:anchor distT="0" distB="0" distL="114300" distR="114300" simplePos="0" relativeHeight="251660800" behindDoc="0" locked="0" layoutInCell="1" allowOverlap="1" wp14:anchorId="5332335B" wp14:editId="21B874DD">
            <wp:simplePos x="0" y="0"/>
            <wp:positionH relativeFrom="column">
              <wp:posOffset>139700</wp:posOffset>
            </wp:positionH>
            <wp:positionV relativeFrom="paragraph">
              <wp:posOffset>-196215</wp:posOffset>
            </wp:positionV>
            <wp:extent cx="6018530" cy="8514080"/>
            <wp:effectExtent l="0" t="0" r="1270" b="127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elki VW TCO a4 pion_PASSAT.jpg"/>
                    <pic:cNvPicPr/>
                  </pic:nvPicPr>
                  <pic:blipFill>
                    <a:blip r:embed="rId19">
                      <a:extLst>
                        <a:ext uri="{28A0092B-C50C-407E-A947-70E740481C1C}">
                          <a14:useLocalDpi xmlns:a14="http://schemas.microsoft.com/office/drawing/2010/main" val="0"/>
                        </a:ext>
                      </a:extLst>
                    </a:blip>
                    <a:stretch>
                      <a:fillRect/>
                    </a:stretch>
                  </pic:blipFill>
                  <pic:spPr>
                    <a:xfrm>
                      <a:off x="0" y="0"/>
                      <a:ext cx="6018530" cy="8514080"/>
                    </a:xfrm>
                    <a:prstGeom prst="rect">
                      <a:avLst/>
                    </a:prstGeom>
                  </pic:spPr>
                </pic:pic>
              </a:graphicData>
            </a:graphic>
            <wp14:sizeRelH relativeFrom="page">
              <wp14:pctWidth>0</wp14:pctWidth>
            </wp14:sizeRelH>
            <wp14:sizeRelV relativeFrom="page">
              <wp14:pctHeight>0</wp14:pctHeight>
            </wp14:sizeRelV>
          </wp:anchor>
        </w:drawing>
      </w:r>
    </w:p>
    <w:sectPr w:rsidR="00B51298" w:rsidRPr="00560521" w:rsidSect="00066030">
      <w:footerReference w:type="default" r:id="rId20"/>
      <w:headerReference w:type="first" r:id="rId21"/>
      <w:pgSz w:w="11906" w:h="16838"/>
      <w:pgMar w:top="992" w:right="3561" w:bottom="1134" w:left="1134"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D32C47" w14:textId="77777777" w:rsidR="00B80039" w:rsidRDefault="00B80039">
      <w:r>
        <w:separator/>
      </w:r>
    </w:p>
  </w:endnote>
  <w:endnote w:type="continuationSeparator" w:id="0">
    <w:p w14:paraId="59FD7112" w14:textId="77777777" w:rsidR="00B80039" w:rsidRDefault="00B8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A2E18" w14:textId="77777777" w:rsidR="00910CA4" w:rsidRDefault="00910CA4" w:rsidP="007A06D1">
    <w:pPr>
      <w:pStyle w:val="Stopka"/>
      <w:tabs>
        <w:tab w:val="clear" w:pos="4536"/>
        <w:tab w:val="center" w:pos="1985"/>
        <w:tab w:val="right" w:pos="7209"/>
      </w:tabs>
      <w:rPr>
        <w:rFonts w:cs="Arial"/>
      </w:rPr>
    </w:pPr>
    <w:r>
      <w:rPr>
        <w:rFonts w:cs="Arial"/>
        <w:snapToGrid w:val="0"/>
      </w:rPr>
      <w:t xml:space="preserve">Strona </w:t>
    </w:r>
    <w:r>
      <w:rPr>
        <w:rFonts w:cs="Arial"/>
        <w:snapToGrid w:val="0"/>
      </w:rPr>
      <w:fldChar w:fldCharType="begin"/>
    </w:r>
    <w:r>
      <w:rPr>
        <w:rFonts w:cs="Arial"/>
        <w:snapToGrid w:val="0"/>
      </w:rPr>
      <w:instrText xml:space="preserve"> PAGE  \* MERGEFORMAT </w:instrText>
    </w:r>
    <w:r>
      <w:rPr>
        <w:rFonts w:cs="Arial"/>
        <w:snapToGrid w:val="0"/>
      </w:rPr>
      <w:fldChar w:fldCharType="separate"/>
    </w:r>
    <w:r w:rsidR="007124E0">
      <w:rPr>
        <w:rFonts w:cs="Arial"/>
        <w:noProof/>
        <w:snapToGrid w:val="0"/>
      </w:rPr>
      <w:t>2</w:t>
    </w:r>
    <w:r>
      <w:rPr>
        <w:rFonts w:cs="Arial"/>
        <w:snapToGrid w:val="0"/>
      </w:rPr>
      <w:fldChar w:fldCharType="end"/>
    </w:r>
    <w:r>
      <w:rPr>
        <w:rFonts w:cs="Arial"/>
        <w:snapToGrid w:val="0"/>
      </w:rPr>
      <w:t xml:space="preserve"> z </w:t>
    </w:r>
    <w:r>
      <w:rPr>
        <w:rFonts w:cs="Arial"/>
        <w:snapToGrid w:val="0"/>
      </w:rPr>
      <w:fldChar w:fldCharType="begin"/>
    </w:r>
    <w:r>
      <w:rPr>
        <w:rFonts w:cs="Arial"/>
        <w:snapToGrid w:val="0"/>
      </w:rPr>
      <w:instrText xml:space="preserve"> NUMPAGES  \* MERGEFORMAT </w:instrText>
    </w:r>
    <w:r>
      <w:rPr>
        <w:rFonts w:cs="Arial"/>
        <w:snapToGrid w:val="0"/>
      </w:rPr>
      <w:fldChar w:fldCharType="separate"/>
    </w:r>
    <w:r w:rsidR="007124E0">
      <w:rPr>
        <w:rFonts w:cs="Arial"/>
        <w:noProof/>
        <w:snapToGrid w:val="0"/>
      </w:rPr>
      <w:t>6</w:t>
    </w:r>
    <w:r>
      <w:rPr>
        <w:rFonts w:cs="Arial"/>
        <w:snapToGrid w:val="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F8A9D2" w14:textId="77777777" w:rsidR="00B80039" w:rsidRDefault="00B80039">
      <w:r>
        <w:separator/>
      </w:r>
    </w:p>
  </w:footnote>
  <w:footnote w:type="continuationSeparator" w:id="0">
    <w:p w14:paraId="5F9683E1" w14:textId="77777777" w:rsidR="00B80039" w:rsidRDefault="00B8003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F0E9E0" w14:textId="77777777" w:rsidR="00910CA4" w:rsidRDefault="00910CA4">
    <w:pPr>
      <w:framePr w:w="7201" w:h="2205" w:hRule="exact" w:hSpace="142" w:wrap="notBeside" w:vAnchor="page" w:hAnchor="page" w:x="1135" w:y="954"/>
      <w:rPr>
        <w:rFonts w:cs="Arial"/>
      </w:rPr>
    </w:pPr>
    <w:r>
      <w:rPr>
        <w:noProof/>
        <w:lang w:val="en-US" w:eastAsia="pl-PL"/>
      </w:rPr>
      <w:drawing>
        <wp:anchor distT="0" distB="0" distL="114300" distR="114300" simplePos="0" relativeHeight="251658240" behindDoc="0" locked="0" layoutInCell="1" allowOverlap="1" wp14:anchorId="6C87A1DF" wp14:editId="2A59D1BD">
          <wp:simplePos x="0" y="0"/>
          <wp:positionH relativeFrom="column">
            <wp:posOffset>-34290</wp:posOffset>
          </wp:positionH>
          <wp:positionV relativeFrom="paragraph">
            <wp:posOffset>759460</wp:posOffset>
          </wp:positionV>
          <wp:extent cx="4572000" cy="381000"/>
          <wp:effectExtent l="0" t="0" r="0" b="0"/>
          <wp:wrapNone/>
          <wp:docPr id="10" name="Obraz 10"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491B01" w14:textId="77777777" w:rsidR="00910CA4" w:rsidRDefault="00910CA4" w:rsidP="002E630B">
    <w:pPr>
      <w:spacing w:line="240" w:lineRule="auto"/>
      <w:rPr>
        <w:rFonts w:cs="Arial"/>
        <w:sz w:val="20"/>
      </w:rPr>
    </w:pPr>
    <w:r>
      <w:rPr>
        <w:noProof/>
        <w:lang w:val="en-US" w:eastAsia="pl-PL"/>
      </w:rPr>
      <w:drawing>
        <wp:anchor distT="0" distB="0" distL="114300" distR="114300" simplePos="0" relativeHeight="251657216" behindDoc="0" locked="0" layoutInCell="1" allowOverlap="1" wp14:anchorId="52CFFE86" wp14:editId="106443BB">
          <wp:simplePos x="0" y="0"/>
          <wp:positionH relativeFrom="column">
            <wp:posOffset>5208270</wp:posOffset>
          </wp:positionH>
          <wp:positionV relativeFrom="paragraph">
            <wp:posOffset>135890</wp:posOffset>
          </wp:positionV>
          <wp:extent cx="733425" cy="733425"/>
          <wp:effectExtent l="0" t="0" r="3175" b="3175"/>
          <wp:wrapNone/>
          <wp:docPr id="12" name="Obraz 12"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W3D_CO_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7F8B48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061E34"/>
    <w:multiLevelType w:val="hybridMultilevel"/>
    <w:tmpl w:val="BDBAFE7E"/>
    <w:lvl w:ilvl="0" w:tplc="0415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9336C6"/>
    <w:multiLevelType w:val="hybridMultilevel"/>
    <w:tmpl w:val="F4224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0AE73BA"/>
    <w:multiLevelType w:val="hybridMultilevel"/>
    <w:tmpl w:val="12E406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AD556DB"/>
    <w:multiLevelType w:val="hybridMultilevel"/>
    <w:tmpl w:val="91ECABF8"/>
    <w:lvl w:ilvl="0" w:tplc="0415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C4366E"/>
    <w:multiLevelType w:val="hybridMultilevel"/>
    <w:tmpl w:val="ABD47424"/>
    <w:lvl w:ilvl="0" w:tplc="1268650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604214"/>
    <w:multiLevelType w:val="multilevel"/>
    <w:tmpl w:val="85A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5E70E4"/>
    <w:multiLevelType w:val="hybridMultilevel"/>
    <w:tmpl w:val="4FA848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3A0A5F50"/>
    <w:multiLevelType w:val="multilevel"/>
    <w:tmpl w:val="EA9E2DC6"/>
    <w:lvl w:ilvl="0">
      <w:start w:val="1"/>
      <w:numFmt w:val="decimal"/>
      <w:lvlText w:val="%1."/>
      <w:lvlJc w:val="left"/>
      <w:pPr>
        <w:ind w:left="360" w:hanging="360"/>
      </w:pPr>
      <w:rPr>
        <w:rFonts w:hint="default"/>
        <w:b/>
        <w:sz w:val="24"/>
        <w:szCs w:val="24"/>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3E256506"/>
    <w:multiLevelType w:val="hybridMultilevel"/>
    <w:tmpl w:val="B3D439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46254808"/>
    <w:multiLevelType w:val="hybridMultilevel"/>
    <w:tmpl w:val="33D4D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4CAB1313"/>
    <w:multiLevelType w:val="hybridMultilevel"/>
    <w:tmpl w:val="C37862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506F6E58"/>
    <w:multiLevelType w:val="hybridMultilevel"/>
    <w:tmpl w:val="0FF487F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3">
    <w:nsid w:val="5A8F79DC"/>
    <w:multiLevelType w:val="hybridMultilevel"/>
    <w:tmpl w:val="6C683D36"/>
    <w:lvl w:ilvl="0" w:tplc="B44EAEF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BA64143"/>
    <w:multiLevelType w:val="multilevel"/>
    <w:tmpl w:val="F85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BC0F3B"/>
    <w:multiLevelType w:val="hybridMultilevel"/>
    <w:tmpl w:val="16B22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D6D6CAC"/>
    <w:multiLevelType w:val="hybridMultilevel"/>
    <w:tmpl w:val="80F833C8"/>
    <w:lvl w:ilvl="0" w:tplc="D0E22772">
      <w:start w:val="1"/>
      <w:numFmt w:val="bullet"/>
      <w:pStyle w:val="Bullets"/>
      <w:lvlText w:val=""/>
      <w:lvlJc w:val="left"/>
      <w:pPr>
        <w:tabs>
          <w:tab w:val="num" w:pos="1077"/>
        </w:tabs>
        <w:ind w:left="1077" w:hanging="360"/>
      </w:pPr>
      <w:rPr>
        <w:rFonts w:ascii="Symbol" w:hAnsi="Symbol" w:hint="default"/>
      </w:rPr>
    </w:lvl>
    <w:lvl w:ilvl="1" w:tplc="04070003" w:tentative="1">
      <w:start w:val="1"/>
      <w:numFmt w:val="bullet"/>
      <w:lvlText w:val="o"/>
      <w:lvlJc w:val="left"/>
      <w:pPr>
        <w:tabs>
          <w:tab w:val="num" w:pos="1797"/>
        </w:tabs>
        <w:ind w:left="1797" w:hanging="360"/>
      </w:pPr>
      <w:rPr>
        <w:rFonts w:ascii="Courier New" w:hAnsi="Courier New" w:cs="Courier New" w:hint="default"/>
      </w:rPr>
    </w:lvl>
    <w:lvl w:ilvl="2" w:tplc="04070005" w:tentative="1">
      <w:start w:val="1"/>
      <w:numFmt w:val="bullet"/>
      <w:lvlText w:val=""/>
      <w:lvlJc w:val="left"/>
      <w:pPr>
        <w:tabs>
          <w:tab w:val="num" w:pos="2517"/>
        </w:tabs>
        <w:ind w:left="2517" w:hanging="360"/>
      </w:pPr>
      <w:rPr>
        <w:rFonts w:ascii="Wingdings" w:hAnsi="Wingdings" w:hint="default"/>
      </w:rPr>
    </w:lvl>
    <w:lvl w:ilvl="3" w:tplc="04070001" w:tentative="1">
      <w:start w:val="1"/>
      <w:numFmt w:val="bullet"/>
      <w:lvlText w:val=""/>
      <w:lvlJc w:val="left"/>
      <w:pPr>
        <w:tabs>
          <w:tab w:val="num" w:pos="3237"/>
        </w:tabs>
        <w:ind w:left="3237" w:hanging="360"/>
      </w:pPr>
      <w:rPr>
        <w:rFonts w:ascii="Symbol" w:hAnsi="Symbol" w:hint="default"/>
      </w:rPr>
    </w:lvl>
    <w:lvl w:ilvl="4" w:tplc="04070003" w:tentative="1">
      <w:start w:val="1"/>
      <w:numFmt w:val="bullet"/>
      <w:lvlText w:val="o"/>
      <w:lvlJc w:val="left"/>
      <w:pPr>
        <w:tabs>
          <w:tab w:val="num" w:pos="3957"/>
        </w:tabs>
        <w:ind w:left="3957" w:hanging="360"/>
      </w:pPr>
      <w:rPr>
        <w:rFonts w:ascii="Courier New" w:hAnsi="Courier New" w:cs="Courier New" w:hint="default"/>
      </w:rPr>
    </w:lvl>
    <w:lvl w:ilvl="5" w:tplc="04070005" w:tentative="1">
      <w:start w:val="1"/>
      <w:numFmt w:val="bullet"/>
      <w:lvlText w:val=""/>
      <w:lvlJc w:val="left"/>
      <w:pPr>
        <w:tabs>
          <w:tab w:val="num" w:pos="4677"/>
        </w:tabs>
        <w:ind w:left="4677" w:hanging="360"/>
      </w:pPr>
      <w:rPr>
        <w:rFonts w:ascii="Wingdings" w:hAnsi="Wingdings" w:hint="default"/>
      </w:rPr>
    </w:lvl>
    <w:lvl w:ilvl="6" w:tplc="04070001" w:tentative="1">
      <w:start w:val="1"/>
      <w:numFmt w:val="bullet"/>
      <w:lvlText w:val=""/>
      <w:lvlJc w:val="left"/>
      <w:pPr>
        <w:tabs>
          <w:tab w:val="num" w:pos="5397"/>
        </w:tabs>
        <w:ind w:left="5397" w:hanging="360"/>
      </w:pPr>
      <w:rPr>
        <w:rFonts w:ascii="Symbol" w:hAnsi="Symbol" w:hint="default"/>
      </w:rPr>
    </w:lvl>
    <w:lvl w:ilvl="7" w:tplc="04070003" w:tentative="1">
      <w:start w:val="1"/>
      <w:numFmt w:val="bullet"/>
      <w:lvlText w:val="o"/>
      <w:lvlJc w:val="left"/>
      <w:pPr>
        <w:tabs>
          <w:tab w:val="num" w:pos="6117"/>
        </w:tabs>
        <w:ind w:left="6117" w:hanging="360"/>
      </w:pPr>
      <w:rPr>
        <w:rFonts w:ascii="Courier New" w:hAnsi="Courier New" w:cs="Courier New" w:hint="default"/>
      </w:rPr>
    </w:lvl>
    <w:lvl w:ilvl="8" w:tplc="04070005" w:tentative="1">
      <w:start w:val="1"/>
      <w:numFmt w:val="bullet"/>
      <w:lvlText w:val=""/>
      <w:lvlJc w:val="left"/>
      <w:pPr>
        <w:tabs>
          <w:tab w:val="num" w:pos="6837"/>
        </w:tabs>
        <w:ind w:left="6837" w:hanging="360"/>
      </w:pPr>
      <w:rPr>
        <w:rFonts w:ascii="Wingdings" w:hAnsi="Wingdings" w:hint="default"/>
      </w:rPr>
    </w:lvl>
  </w:abstractNum>
  <w:abstractNum w:abstractNumId="17">
    <w:nsid w:val="666172A6"/>
    <w:multiLevelType w:val="hybridMultilevel"/>
    <w:tmpl w:val="A28A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9D0D84"/>
    <w:multiLevelType w:val="hybridMultilevel"/>
    <w:tmpl w:val="4CACE4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6B1313B0"/>
    <w:multiLevelType w:val="multilevel"/>
    <w:tmpl w:val="EF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3B023E"/>
    <w:multiLevelType w:val="hybridMultilevel"/>
    <w:tmpl w:val="DDD2773C"/>
    <w:lvl w:ilvl="0" w:tplc="3CD653BA">
      <w:numFmt w:val="bullet"/>
      <w:lvlText w:val="-"/>
      <w:lvlJc w:val="left"/>
      <w:pPr>
        <w:tabs>
          <w:tab w:val="num" w:pos="720"/>
        </w:tabs>
        <w:ind w:left="720" w:hanging="360"/>
      </w:pPr>
      <w:rPr>
        <w:rFonts w:ascii="Arial" w:eastAsia="Times New Roman" w:hAnsi="Arial" w:cs="Arial" w:hint="default"/>
      </w:rPr>
    </w:lvl>
    <w:lvl w:ilvl="1" w:tplc="5D7823D8" w:tentative="1">
      <w:start w:val="1"/>
      <w:numFmt w:val="bullet"/>
      <w:lvlText w:val="o"/>
      <w:lvlJc w:val="left"/>
      <w:pPr>
        <w:tabs>
          <w:tab w:val="num" w:pos="1440"/>
        </w:tabs>
        <w:ind w:left="1440" w:hanging="360"/>
      </w:pPr>
      <w:rPr>
        <w:rFonts w:ascii="Courier New" w:hAnsi="Courier New" w:cs="Courier New" w:hint="default"/>
      </w:rPr>
    </w:lvl>
    <w:lvl w:ilvl="2" w:tplc="5B96241A" w:tentative="1">
      <w:start w:val="1"/>
      <w:numFmt w:val="bullet"/>
      <w:lvlText w:val=""/>
      <w:lvlJc w:val="left"/>
      <w:pPr>
        <w:tabs>
          <w:tab w:val="num" w:pos="2160"/>
        </w:tabs>
        <w:ind w:left="2160" w:hanging="360"/>
      </w:pPr>
      <w:rPr>
        <w:rFonts w:ascii="Wingdings" w:hAnsi="Wingdings" w:hint="default"/>
      </w:rPr>
    </w:lvl>
    <w:lvl w:ilvl="3" w:tplc="80F85176" w:tentative="1">
      <w:start w:val="1"/>
      <w:numFmt w:val="bullet"/>
      <w:lvlText w:val=""/>
      <w:lvlJc w:val="left"/>
      <w:pPr>
        <w:tabs>
          <w:tab w:val="num" w:pos="2880"/>
        </w:tabs>
        <w:ind w:left="2880" w:hanging="360"/>
      </w:pPr>
      <w:rPr>
        <w:rFonts w:ascii="Symbol" w:hAnsi="Symbol" w:hint="default"/>
      </w:rPr>
    </w:lvl>
    <w:lvl w:ilvl="4" w:tplc="77B0039C" w:tentative="1">
      <w:start w:val="1"/>
      <w:numFmt w:val="bullet"/>
      <w:lvlText w:val="o"/>
      <w:lvlJc w:val="left"/>
      <w:pPr>
        <w:tabs>
          <w:tab w:val="num" w:pos="3600"/>
        </w:tabs>
        <w:ind w:left="3600" w:hanging="360"/>
      </w:pPr>
      <w:rPr>
        <w:rFonts w:ascii="Courier New" w:hAnsi="Courier New" w:cs="Courier New" w:hint="default"/>
      </w:rPr>
    </w:lvl>
    <w:lvl w:ilvl="5" w:tplc="F07ED744" w:tentative="1">
      <w:start w:val="1"/>
      <w:numFmt w:val="bullet"/>
      <w:lvlText w:val=""/>
      <w:lvlJc w:val="left"/>
      <w:pPr>
        <w:tabs>
          <w:tab w:val="num" w:pos="4320"/>
        </w:tabs>
        <w:ind w:left="4320" w:hanging="360"/>
      </w:pPr>
      <w:rPr>
        <w:rFonts w:ascii="Wingdings" w:hAnsi="Wingdings" w:hint="default"/>
      </w:rPr>
    </w:lvl>
    <w:lvl w:ilvl="6" w:tplc="FF646230" w:tentative="1">
      <w:start w:val="1"/>
      <w:numFmt w:val="bullet"/>
      <w:lvlText w:val=""/>
      <w:lvlJc w:val="left"/>
      <w:pPr>
        <w:tabs>
          <w:tab w:val="num" w:pos="5040"/>
        </w:tabs>
        <w:ind w:left="5040" w:hanging="360"/>
      </w:pPr>
      <w:rPr>
        <w:rFonts w:ascii="Symbol" w:hAnsi="Symbol" w:hint="default"/>
      </w:rPr>
    </w:lvl>
    <w:lvl w:ilvl="7" w:tplc="2D6CDA96" w:tentative="1">
      <w:start w:val="1"/>
      <w:numFmt w:val="bullet"/>
      <w:lvlText w:val="o"/>
      <w:lvlJc w:val="left"/>
      <w:pPr>
        <w:tabs>
          <w:tab w:val="num" w:pos="5760"/>
        </w:tabs>
        <w:ind w:left="5760" w:hanging="360"/>
      </w:pPr>
      <w:rPr>
        <w:rFonts w:ascii="Courier New" w:hAnsi="Courier New" w:cs="Courier New" w:hint="default"/>
      </w:rPr>
    </w:lvl>
    <w:lvl w:ilvl="8" w:tplc="5A64252A" w:tentative="1">
      <w:start w:val="1"/>
      <w:numFmt w:val="bullet"/>
      <w:lvlText w:val=""/>
      <w:lvlJc w:val="left"/>
      <w:pPr>
        <w:tabs>
          <w:tab w:val="num" w:pos="6480"/>
        </w:tabs>
        <w:ind w:left="6480" w:hanging="360"/>
      </w:pPr>
      <w:rPr>
        <w:rFonts w:ascii="Wingdings" w:hAnsi="Wingdings" w:hint="default"/>
      </w:rPr>
    </w:lvl>
  </w:abstractNum>
  <w:abstractNum w:abstractNumId="21">
    <w:nsid w:val="74040CD7"/>
    <w:multiLevelType w:val="hybridMultilevel"/>
    <w:tmpl w:val="9F5048A0"/>
    <w:lvl w:ilvl="0" w:tplc="75BC20E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BA69C9"/>
    <w:multiLevelType w:val="multilevel"/>
    <w:tmpl w:val="59E04B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9B73190"/>
    <w:multiLevelType w:val="hybridMultilevel"/>
    <w:tmpl w:val="3E64EC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9"/>
  </w:num>
  <w:num w:numId="4">
    <w:abstractNumId w:val="20"/>
  </w:num>
  <w:num w:numId="5">
    <w:abstractNumId w:val="22"/>
  </w:num>
  <w:num w:numId="6">
    <w:abstractNumId w:val="16"/>
  </w:num>
  <w:num w:numId="7">
    <w:abstractNumId w:val="10"/>
  </w:num>
  <w:num w:numId="8">
    <w:abstractNumId w:val="12"/>
  </w:num>
  <w:num w:numId="9">
    <w:abstractNumId w:val="15"/>
  </w:num>
  <w:num w:numId="10">
    <w:abstractNumId w:val="3"/>
  </w:num>
  <w:num w:numId="11">
    <w:abstractNumId w:val="9"/>
  </w:num>
  <w:num w:numId="12">
    <w:abstractNumId w:val="18"/>
  </w:num>
  <w:num w:numId="13">
    <w:abstractNumId w:val="13"/>
  </w:num>
  <w:num w:numId="14">
    <w:abstractNumId w:val="0"/>
  </w:num>
  <w:num w:numId="15">
    <w:abstractNumId w:val="5"/>
  </w:num>
  <w:num w:numId="16">
    <w:abstractNumId w:val="8"/>
  </w:num>
  <w:num w:numId="17">
    <w:abstractNumId w:val="4"/>
  </w:num>
  <w:num w:numId="18">
    <w:abstractNumId w:val="1"/>
  </w:num>
  <w:num w:numId="19">
    <w:abstractNumId w:val="17"/>
  </w:num>
  <w:num w:numId="20">
    <w:abstractNumId w:val="7"/>
  </w:num>
  <w:num w:numId="21">
    <w:abstractNumId w:val="21"/>
  </w:num>
  <w:num w:numId="22">
    <w:abstractNumId w:val="11"/>
  </w:num>
  <w:num w:numId="23">
    <w:abstractNumId w:val="2"/>
  </w:num>
  <w:num w:numId="24">
    <w:abstractNumId w:val="2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96"/>
    <w:rsid w:val="00000BE6"/>
    <w:rsid w:val="00000C49"/>
    <w:rsid w:val="00001CDB"/>
    <w:rsid w:val="00002C12"/>
    <w:rsid w:val="00002C76"/>
    <w:rsid w:val="00006B30"/>
    <w:rsid w:val="0001066A"/>
    <w:rsid w:val="00011E0B"/>
    <w:rsid w:val="00014DC0"/>
    <w:rsid w:val="000163C0"/>
    <w:rsid w:val="00024786"/>
    <w:rsid w:val="00025D93"/>
    <w:rsid w:val="0003133D"/>
    <w:rsid w:val="000317B8"/>
    <w:rsid w:val="00034663"/>
    <w:rsid w:val="00035401"/>
    <w:rsid w:val="000377CD"/>
    <w:rsid w:val="00037A75"/>
    <w:rsid w:val="00037C12"/>
    <w:rsid w:val="00037E2A"/>
    <w:rsid w:val="00040786"/>
    <w:rsid w:val="00040909"/>
    <w:rsid w:val="00040B76"/>
    <w:rsid w:val="00040C83"/>
    <w:rsid w:val="00043AC5"/>
    <w:rsid w:val="000452FE"/>
    <w:rsid w:val="000463C2"/>
    <w:rsid w:val="0004726F"/>
    <w:rsid w:val="000514A7"/>
    <w:rsid w:val="00057408"/>
    <w:rsid w:val="00057A6B"/>
    <w:rsid w:val="00057E74"/>
    <w:rsid w:val="000602F9"/>
    <w:rsid w:val="000606A9"/>
    <w:rsid w:val="00061133"/>
    <w:rsid w:val="0006135C"/>
    <w:rsid w:val="00061CF5"/>
    <w:rsid w:val="00066030"/>
    <w:rsid w:val="00067087"/>
    <w:rsid w:val="00073965"/>
    <w:rsid w:val="00073C6F"/>
    <w:rsid w:val="00073CDC"/>
    <w:rsid w:val="000747F8"/>
    <w:rsid w:val="0007491D"/>
    <w:rsid w:val="0007718B"/>
    <w:rsid w:val="0007739A"/>
    <w:rsid w:val="000810EF"/>
    <w:rsid w:val="0008206C"/>
    <w:rsid w:val="0008482E"/>
    <w:rsid w:val="00084D5E"/>
    <w:rsid w:val="00086E22"/>
    <w:rsid w:val="00090894"/>
    <w:rsid w:val="000942D1"/>
    <w:rsid w:val="00095B3D"/>
    <w:rsid w:val="000A2661"/>
    <w:rsid w:val="000A2733"/>
    <w:rsid w:val="000A2CE9"/>
    <w:rsid w:val="000A32A3"/>
    <w:rsid w:val="000A44D7"/>
    <w:rsid w:val="000A59FB"/>
    <w:rsid w:val="000A5D95"/>
    <w:rsid w:val="000A6A6C"/>
    <w:rsid w:val="000B0C8B"/>
    <w:rsid w:val="000B12B5"/>
    <w:rsid w:val="000B1763"/>
    <w:rsid w:val="000B3DF8"/>
    <w:rsid w:val="000B5EB4"/>
    <w:rsid w:val="000C0088"/>
    <w:rsid w:val="000C29D5"/>
    <w:rsid w:val="000C4256"/>
    <w:rsid w:val="000C6927"/>
    <w:rsid w:val="000C7010"/>
    <w:rsid w:val="000C71EB"/>
    <w:rsid w:val="000D020F"/>
    <w:rsid w:val="000D0C5C"/>
    <w:rsid w:val="000D0C74"/>
    <w:rsid w:val="000D1175"/>
    <w:rsid w:val="000D3ADB"/>
    <w:rsid w:val="000D4992"/>
    <w:rsid w:val="000D4AE7"/>
    <w:rsid w:val="000E07D9"/>
    <w:rsid w:val="000E31FD"/>
    <w:rsid w:val="000E3A4E"/>
    <w:rsid w:val="000E4CAB"/>
    <w:rsid w:val="000E7702"/>
    <w:rsid w:val="000F3CC9"/>
    <w:rsid w:val="000F6CE5"/>
    <w:rsid w:val="000F6D60"/>
    <w:rsid w:val="00103B60"/>
    <w:rsid w:val="0010663D"/>
    <w:rsid w:val="0011411C"/>
    <w:rsid w:val="001147B7"/>
    <w:rsid w:val="001148BB"/>
    <w:rsid w:val="0011755B"/>
    <w:rsid w:val="001201E7"/>
    <w:rsid w:val="00120EEC"/>
    <w:rsid w:val="0012122D"/>
    <w:rsid w:val="00122D59"/>
    <w:rsid w:val="00124E53"/>
    <w:rsid w:val="00124F03"/>
    <w:rsid w:val="00126AE6"/>
    <w:rsid w:val="00127112"/>
    <w:rsid w:val="0013400C"/>
    <w:rsid w:val="001340C4"/>
    <w:rsid w:val="00134BF0"/>
    <w:rsid w:val="0013547D"/>
    <w:rsid w:val="001414D7"/>
    <w:rsid w:val="00142737"/>
    <w:rsid w:val="00142924"/>
    <w:rsid w:val="00142C5E"/>
    <w:rsid w:val="00144A59"/>
    <w:rsid w:val="00144E05"/>
    <w:rsid w:val="00147A16"/>
    <w:rsid w:val="00147E64"/>
    <w:rsid w:val="001506F4"/>
    <w:rsid w:val="00152B1D"/>
    <w:rsid w:val="00156412"/>
    <w:rsid w:val="00160044"/>
    <w:rsid w:val="001637A0"/>
    <w:rsid w:val="00165412"/>
    <w:rsid w:val="0016652F"/>
    <w:rsid w:val="001710EA"/>
    <w:rsid w:val="00173EF2"/>
    <w:rsid w:val="0017442D"/>
    <w:rsid w:val="001746C7"/>
    <w:rsid w:val="001803E9"/>
    <w:rsid w:val="00181792"/>
    <w:rsid w:val="0018294F"/>
    <w:rsid w:val="00184328"/>
    <w:rsid w:val="00184872"/>
    <w:rsid w:val="001867ED"/>
    <w:rsid w:val="00187645"/>
    <w:rsid w:val="00187E7A"/>
    <w:rsid w:val="00191AEA"/>
    <w:rsid w:val="001922DC"/>
    <w:rsid w:val="001936B5"/>
    <w:rsid w:val="0019453A"/>
    <w:rsid w:val="00196CA5"/>
    <w:rsid w:val="001A2DD4"/>
    <w:rsid w:val="001A3FB6"/>
    <w:rsid w:val="001A414A"/>
    <w:rsid w:val="001A6925"/>
    <w:rsid w:val="001B0FFB"/>
    <w:rsid w:val="001B269D"/>
    <w:rsid w:val="001B29C1"/>
    <w:rsid w:val="001B5037"/>
    <w:rsid w:val="001B6CB4"/>
    <w:rsid w:val="001B6D9F"/>
    <w:rsid w:val="001C1082"/>
    <w:rsid w:val="001C2649"/>
    <w:rsid w:val="001C4BDB"/>
    <w:rsid w:val="001D08AA"/>
    <w:rsid w:val="001D4AFE"/>
    <w:rsid w:val="001D4F02"/>
    <w:rsid w:val="001D5EF1"/>
    <w:rsid w:val="001D7984"/>
    <w:rsid w:val="001E00CE"/>
    <w:rsid w:val="001E00D7"/>
    <w:rsid w:val="001E1BAD"/>
    <w:rsid w:val="001E3ACE"/>
    <w:rsid w:val="001E411D"/>
    <w:rsid w:val="001E45EF"/>
    <w:rsid w:val="001E74F6"/>
    <w:rsid w:val="001F4286"/>
    <w:rsid w:val="001F55B6"/>
    <w:rsid w:val="00201691"/>
    <w:rsid w:val="002019E3"/>
    <w:rsid w:val="0020304D"/>
    <w:rsid w:val="00205416"/>
    <w:rsid w:val="00205ABD"/>
    <w:rsid w:val="00207D66"/>
    <w:rsid w:val="00211653"/>
    <w:rsid w:val="00211C79"/>
    <w:rsid w:val="00212265"/>
    <w:rsid w:val="00214847"/>
    <w:rsid w:val="00214C45"/>
    <w:rsid w:val="00216018"/>
    <w:rsid w:val="00216711"/>
    <w:rsid w:val="0021740E"/>
    <w:rsid w:val="00220405"/>
    <w:rsid w:val="0022411D"/>
    <w:rsid w:val="0022464D"/>
    <w:rsid w:val="002267C8"/>
    <w:rsid w:val="002320A1"/>
    <w:rsid w:val="00234352"/>
    <w:rsid w:val="00236403"/>
    <w:rsid w:val="00240024"/>
    <w:rsid w:val="00241EA3"/>
    <w:rsid w:val="00242B6D"/>
    <w:rsid w:val="00247C95"/>
    <w:rsid w:val="00247E98"/>
    <w:rsid w:val="00247EE8"/>
    <w:rsid w:val="0025766C"/>
    <w:rsid w:val="0026075F"/>
    <w:rsid w:val="00260E99"/>
    <w:rsid w:val="002617DC"/>
    <w:rsid w:val="00261CFD"/>
    <w:rsid w:val="002632D7"/>
    <w:rsid w:val="00265512"/>
    <w:rsid w:val="00266B3E"/>
    <w:rsid w:val="002700EA"/>
    <w:rsid w:val="00271468"/>
    <w:rsid w:val="00271EF7"/>
    <w:rsid w:val="00273A44"/>
    <w:rsid w:val="00274467"/>
    <w:rsid w:val="002750AE"/>
    <w:rsid w:val="0028056B"/>
    <w:rsid w:val="00281BEE"/>
    <w:rsid w:val="00284D29"/>
    <w:rsid w:val="00284DFD"/>
    <w:rsid w:val="0029049D"/>
    <w:rsid w:val="00290A2D"/>
    <w:rsid w:val="00291DA4"/>
    <w:rsid w:val="002920F6"/>
    <w:rsid w:val="00293782"/>
    <w:rsid w:val="002943E6"/>
    <w:rsid w:val="00294B32"/>
    <w:rsid w:val="002967B1"/>
    <w:rsid w:val="002A16D7"/>
    <w:rsid w:val="002A31D8"/>
    <w:rsid w:val="002A50A2"/>
    <w:rsid w:val="002A58F8"/>
    <w:rsid w:val="002B0719"/>
    <w:rsid w:val="002B11A4"/>
    <w:rsid w:val="002B4CD1"/>
    <w:rsid w:val="002B5C5F"/>
    <w:rsid w:val="002B7E3B"/>
    <w:rsid w:val="002C1275"/>
    <w:rsid w:val="002C1354"/>
    <w:rsid w:val="002C196E"/>
    <w:rsid w:val="002C24F5"/>
    <w:rsid w:val="002C2BE9"/>
    <w:rsid w:val="002C4054"/>
    <w:rsid w:val="002C6058"/>
    <w:rsid w:val="002D0A6A"/>
    <w:rsid w:val="002D0DC8"/>
    <w:rsid w:val="002D1375"/>
    <w:rsid w:val="002D28D5"/>
    <w:rsid w:val="002D2F9E"/>
    <w:rsid w:val="002D4442"/>
    <w:rsid w:val="002D5B6D"/>
    <w:rsid w:val="002E0B31"/>
    <w:rsid w:val="002E385D"/>
    <w:rsid w:val="002E4C7C"/>
    <w:rsid w:val="002E5F73"/>
    <w:rsid w:val="002E630B"/>
    <w:rsid w:val="002F06FA"/>
    <w:rsid w:val="002F179D"/>
    <w:rsid w:val="002F2D46"/>
    <w:rsid w:val="002F431C"/>
    <w:rsid w:val="002F4F1F"/>
    <w:rsid w:val="002F5E60"/>
    <w:rsid w:val="002F727C"/>
    <w:rsid w:val="002F7DA0"/>
    <w:rsid w:val="0030030E"/>
    <w:rsid w:val="0030189F"/>
    <w:rsid w:val="0030364C"/>
    <w:rsid w:val="0030560B"/>
    <w:rsid w:val="003067DC"/>
    <w:rsid w:val="00306E59"/>
    <w:rsid w:val="003073CA"/>
    <w:rsid w:val="0031022E"/>
    <w:rsid w:val="00311F06"/>
    <w:rsid w:val="003144BA"/>
    <w:rsid w:val="00314541"/>
    <w:rsid w:val="00320249"/>
    <w:rsid w:val="0032302E"/>
    <w:rsid w:val="00324C35"/>
    <w:rsid w:val="00325958"/>
    <w:rsid w:val="0032794B"/>
    <w:rsid w:val="00330B93"/>
    <w:rsid w:val="0033330D"/>
    <w:rsid w:val="00344069"/>
    <w:rsid w:val="00345D93"/>
    <w:rsid w:val="003463F2"/>
    <w:rsid w:val="00346495"/>
    <w:rsid w:val="00355B41"/>
    <w:rsid w:val="003574DF"/>
    <w:rsid w:val="00357A37"/>
    <w:rsid w:val="00357BC3"/>
    <w:rsid w:val="00361AF2"/>
    <w:rsid w:val="00362CB5"/>
    <w:rsid w:val="003679AF"/>
    <w:rsid w:val="00370541"/>
    <w:rsid w:val="0037091D"/>
    <w:rsid w:val="00370B99"/>
    <w:rsid w:val="003734E5"/>
    <w:rsid w:val="00373934"/>
    <w:rsid w:val="00373DB6"/>
    <w:rsid w:val="00375E2E"/>
    <w:rsid w:val="003801BE"/>
    <w:rsid w:val="0038279A"/>
    <w:rsid w:val="0038327C"/>
    <w:rsid w:val="003840AB"/>
    <w:rsid w:val="00385268"/>
    <w:rsid w:val="00385B4B"/>
    <w:rsid w:val="0039350F"/>
    <w:rsid w:val="003964AC"/>
    <w:rsid w:val="003A0BCA"/>
    <w:rsid w:val="003A48ED"/>
    <w:rsid w:val="003A4B9E"/>
    <w:rsid w:val="003A534E"/>
    <w:rsid w:val="003A629F"/>
    <w:rsid w:val="003A7F1B"/>
    <w:rsid w:val="003B017D"/>
    <w:rsid w:val="003B070C"/>
    <w:rsid w:val="003B2C69"/>
    <w:rsid w:val="003B4DE7"/>
    <w:rsid w:val="003B50E9"/>
    <w:rsid w:val="003B5DAC"/>
    <w:rsid w:val="003C085B"/>
    <w:rsid w:val="003C0EFE"/>
    <w:rsid w:val="003C254A"/>
    <w:rsid w:val="003C2574"/>
    <w:rsid w:val="003C41E0"/>
    <w:rsid w:val="003C6AD7"/>
    <w:rsid w:val="003C7A40"/>
    <w:rsid w:val="003D0094"/>
    <w:rsid w:val="003D0A59"/>
    <w:rsid w:val="003D0F33"/>
    <w:rsid w:val="003E1B40"/>
    <w:rsid w:val="003E1B5C"/>
    <w:rsid w:val="003E54FA"/>
    <w:rsid w:val="003E6E64"/>
    <w:rsid w:val="003E7501"/>
    <w:rsid w:val="003F1127"/>
    <w:rsid w:val="003F3538"/>
    <w:rsid w:val="003F5F65"/>
    <w:rsid w:val="003F6BD9"/>
    <w:rsid w:val="00400993"/>
    <w:rsid w:val="004036D0"/>
    <w:rsid w:val="004045D1"/>
    <w:rsid w:val="004047AA"/>
    <w:rsid w:val="00412C29"/>
    <w:rsid w:val="00414C81"/>
    <w:rsid w:val="004151AA"/>
    <w:rsid w:val="004165BB"/>
    <w:rsid w:val="00426117"/>
    <w:rsid w:val="004275E9"/>
    <w:rsid w:val="0042763C"/>
    <w:rsid w:val="00430B40"/>
    <w:rsid w:val="004325F6"/>
    <w:rsid w:val="00434113"/>
    <w:rsid w:val="00435221"/>
    <w:rsid w:val="00435A8D"/>
    <w:rsid w:val="00437548"/>
    <w:rsid w:val="00440DFF"/>
    <w:rsid w:val="0044190E"/>
    <w:rsid w:val="0044306F"/>
    <w:rsid w:val="00445ED7"/>
    <w:rsid w:val="004461CE"/>
    <w:rsid w:val="00453334"/>
    <w:rsid w:val="00462B84"/>
    <w:rsid w:val="004637E8"/>
    <w:rsid w:val="00463EE6"/>
    <w:rsid w:val="00465C8D"/>
    <w:rsid w:val="00465E2A"/>
    <w:rsid w:val="00472409"/>
    <w:rsid w:val="00477CAF"/>
    <w:rsid w:val="00483B9E"/>
    <w:rsid w:val="00483E9B"/>
    <w:rsid w:val="0048510F"/>
    <w:rsid w:val="00485522"/>
    <w:rsid w:val="00490185"/>
    <w:rsid w:val="0049043D"/>
    <w:rsid w:val="004906B2"/>
    <w:rsid w:val="004910D8"/>
    <w:rsid w:val="0049202F"/>
    <w:rsid w:val="00492738"/>
    <w:rsid w:val="00494C6A"/>
    <w:rsid w:val="00494DED"/>
    <w:rsid w:val="004951C1"/>
    <w:rsid w:val="004970AB"/>
    <w:rsid w:val="0049727A"/>
    <w:rsid w:val="004A15AE"/>
    <w:rsid w:val="004A2AE8"/>
    <w:rsid w:val="004A3EB5"/>
    <w:rsid w:val="004B2892"/>
    <w:rsid w:val="004B4DFB"/>
    <w:rsid w:val="004C0154"/>
    <w:rsid w:val="004C0EBE"/>
    <w:rsid w:val="004C18AD"/>
    <w:rsid w:val="004C1DC8"/>
    <w:rsid w:val="004C2BDD"/>
    <w:rsid w:val="004C3E7F"/>
    <w:rsid w:val="004C5451"/>
    <w:rsid w:val="004C5D11"/>
    <w:rsid w:val="004C611B"/>
    <w:rsid w:val="004D0403"/>
    <w:rsid w:val="004D1329"/>
    <w:rsid w:val="004D2A01"/>
    <w:rsid w:val="004D2F27"/>
    <w:rsid w:val="004D4214"/>
    <w:rsid w:val="004D480A"/>
    <w:rsid w:val="004D4909"/>
    <w:rsid w:val="004D4E85"/>
    <w:rsid w:val="004D67CA"/>
    <w:rsid w:val="004D6808"/>
    <w:rsid w:val="004E155F"/>
    <w:rsid w:val="004E29AF"/>
    <w:rsid w:val="004E7A6F"/>
    <w:rsid w:val="004F0CE0"/>
    <w:rsid w:val="004F3050"/>
    <w:rsid w:val="004F6432"/>
    <w:rsid w:val="004F6CD8"/>
    <w:rsid w:val="004F7343"/>
    <w:rsid w:val="00500886"/>
    <w:rsid w:val="005022EF"/>
    <w:rsid w:val="005030F1"/>
    <w:rsid w:val="005036ED"/>
    <w:rsid w:val="0050553C"/>
    <w:rsid w:val="00511A3B"/>
    <w:rsid w:val="005134A2"/>
    <w:rsid w:val="00516500"/>
    <w:rsid w:val="005248B8"/>
    <w:rsid w:val="00524BD8"/>
    <w:rsid w:val="00526DE2"/>
    <w:rsid w:val="00536232"/>
    <w:rsid w:val="00536E63"/>
    <w:rsid w:val="00542FD2"/>
    <w:rsid w:val="0054311B"/>
    <w:rsid w:val="00544114"/>
    <w:rsid w:val="00544E32"/>
    <w:rsid w:val="00544E34"/>
    <w:rsid w:val="00545255"/>
    <w:rsid w:val="005468AC"/>
    <w:rsid w:val="0055094E"/>
    <w:rsid w:val="0055454B"/>
    <w:rsid w:val="00555E07"/>
    <w:rsid w:val="0055670F"/>
    <w:rsid w:val="00560521"/>
    <w:rsid w:val="005627D5"/>
    <w:rsid w:val="00564AE2"/>
    <w:rsid w:val="00564CB1"/>
    <w:rsid w:val="00565599"/>
    <w:rsid w:val="00565640"/>
    <w:rsid w:val="00565EF4"/>
    <w:rsid w:val="00566162"/>
    <w:rsid w:val="0057342F"/>
    <w:rsid w:val="00573B2F"/>
    <w:rsid w:val="00574883"/>
    <w:rsid w:val="0057525E"/>
    <w:rsid w:val="00576AEA"/>
    <w:rsid w:val="00577DF2"/>
    <w:rsid w:val="005807DF"/>
    <w:rsid w:val="00581C53"/>
    <w:rsid w:val="00585D99"/>
    <w:rsid w:val="005948A0"/>
    <w:rsid w:val="00594D1F"/>
    <w:rsid w:val="00595218"/>
    <w:rsid w:val="00595E52"/>
    <w:rsid w:val="00597946"/>
    <w:rsid w:val="00597D54"/>
    <w:rsid w:val="005A04FE"/>
    <w:rsid w:val="005A178C"/>
    <w:rsid w:val="005A2DD0"/>
    <w:rsid w:val="005A3CB9"/>
    <w:rsid w:val="005A5AF6"/>
    <w:rsid w:val="005A5E2B"/>
    <w:rsid w:val="005A68D8"/>
    <w:rsid w:val="005A6FE0"/>
    <w:rsid w:val="005B18A9"/>
    <w:rsid w:val="005B6EBD"/>
    <w:rsid w:val="005B7766"/>
    <w:rsid w:val="005B7D6C"/>
    <w:rsid w:val="005C0961"/>
    <w:rsid w:val="005C2F1F"/>
    <w:rsid w:val="005C4E78"/>
    <w:rsid w:val="005C7C1B"/>
    <w:rsid w:val="005D00FD"/>
    <w:rsid w:val="005D242B"/>
    <w:rsid w:val="005D37B0"/>
    <w:rsid w:val="005D3B40"/>
    <w:rsid w:val="005D53C4"/>
    <w:rsid w:val="005D5647"/>
    <w:rsid w:val="005D6B2D"/>
    <w:rsid w:val="005D6ED1"/>
    <w:rsid w:val="005D7451"/>
    <w:rsid w:val="005D7D26"/>
    <w:rsid w:val="005E1D49"/>
    <w:rsid w:val="005E2A6E"/>
    <w:rsid w:val="005E5811"/>
    <w:rsid w:val="005E6357"/>
    <w:rsid w:val="005E64DF"/>
    <w:rsid w:val="005E6965"/>
    <w:rsid w:val="005F026F"/>
    <w:rsid w:val="005F02D8"/>
    <w:rsid w:val="005F33EB"/>
    <w:rsid w:val="005F50C1"/>
    <w:rsid w:val="005F5A2E"/>
    <w:rsid w:val="005F7E76"/>
    <w:rsid w:val="00600C73"/>
    <w:rsid w:val="006013B1"/>
    <w:rsid w:val="006040AD"/>
    <w:rsid w:val="00606248"/>
    <w:rsid w:val="00606291"/>
    <w:rsid w:val="00606DED"/>
    <w:rsid w:val="00607C94"/>
    <w:rsid w:val="00612010"/>
    <w:rsid w:val="00623F25"/>
    <w:rsid w:val="006259FD"/>
    <w:rsid w:val="00625AE9"/>
    <w:rsid w:val="00627BA1"/>
    <w:rsid w:val="00630161"/>
    <w:rsid w:val="00630B03"/>
    <w:rsid w:val="006322F9"/>
    <w:rsid w:val="006347B6"/>
    <w:rsid w:val="00636AEC"/>
    <w:rsid w:val="00640BD6"/>
    <w:rsid w:val="0064128E"/>
    <w:rsid w:val="00642783"/>
    <w:rsid w:val="006444AE"/>
    <w:rsid w:val="006452DC"/>
    <w:rsid w:val="00645975"/>
    <w:rsid w:val="00647392"/>
    <w:rsid w:val="00651FB6"/>
    <w:rsid w:val="00653E6D"/>
    <w:rsid w:val="00655347"/>
    <w:rsid w:val="00655DEF"/>
    <w:rsid w:val="0065608C"/>
    <w:rsid w:val="00666804"/>
    <w:rsid w:val="0066681D"/>
    <w:rsid w:val="00666F26"/>
    <w:rsid w:val="00670EA2"/>
    <w:rsid w:val="00672AC1"/>
    <w:rsid w:val="00673D5C"/>
    <w:rsid w:val="00680650"/>
    <w:rsid w:val="006849C5"/>
    <w:rsid w:val="006904EA"/>
    <w:rsid w:val="006909C2"/>
    <w:rsid w:val="00690D4C"/>
    <w:rsid w:val="006926AA"/>
    <w:rsid w:val="00692C3F"/>
    <w:rsid w:val="00695B80"/>
    <w:rsid w:val="00695E19"/>
    <w:rsid w:val="00696BE5"/>
    <w:rsid w:val="006A271A"/>
    <w:rsid w:val="006A2BC8"/>
    <w:rsid w:val="006A40D0"/>
    <w:rsid w:val="006A486A"/>
    <w:rsid w:val="006B4398"/>
    <w:rsid w:val="006B4884"/>
    <w:rsid w:val="006B517A"/>
    <w:rsid w:val="006C12F9"/>
    <w:rsid w:val="006C3EBF"/>
    <w:rsid w:val="006C40C6"/>
    <w:rsid w:val="006D39EC"/>
    <w:rsid w:val="006D3B1F"/>
    <w:rsid w:val="006D4512"/>
    <w:rsid w:val="006D4AA3"/>
    <w:rsid w:val="006D5C4C"/>
    <w:rsid w:val="006D69EF"/>
    <w:rsid w:val="006D6DDD"/>
    <w:rsid w:val="006E010C"/>
    <w:rsid w:val="006E37C0"/>
    <w:rsid w:val="006E56CE"/>
    <w:rsid w:val="006E6694"/>
    <w:rsid w:val="006E797C"/>
    <w:rsid w:val="006F090D"/>
    <w:rsid w:val="006F0CD0"/>
    <w:rsid w:val="006F478B"/>
    <w:rsid w:val="006F545A"/>
    <w:rsid w:val="006F74DE"/>
    <w:rsid w:val="006F75A2"/>
    <w:rsid w:val="00701667"/>
    <w:rsid w:val="00702C6C"/>
    <w:rsid w:val="00703B44"/>
    <w:rsid w:val="00704403"/>
    <w:rsid w:val="00707317"/>
    <w:rsid w:val="00707BB1"/>
    <w:rsid w:val="00710C8D"/>
    <w:rsid w:val="00711859"/>
    <w:rsid w:val="007124E0"/>
    <w:rsid w:val="007141A0"/>
    <w:rsid w:val="00715562"/>
    <w:rsid w:val="00715D20"/>
    <w:rsid w:val="00715DEE"/>
    <w:rsid w:val="0072016A"/>
    <w:rsid w:val="007225E7"/>
    <w:rsid w:val="007235C1"/>
    <w:rsid w:val="0072485E"/>
    <w:rsid w:val="00724A7D"/>
    <w:rsid w:val="007252C1"/>
    <w:rsid w:val="00727556"/>
    <w:rsid w:val="0073056B"/>
    <w:rsid w:val="00732A2B"/>
    <w:rsid w:val="00734DEF"/>
    <w:rsid w:val="00736805"/>
    <w:rsid w:val="007406B2"/>
    <w:rsid w:val="00740DD1"/>
    <w:rsid w:val="00741595"/>
    <w:rsid w:val="00744012"/>
    <w:rsid w:val="0074551D"/>
    <w:rsid w:val="00746B51"/>
    <w:rsid w:val="007479C8"/>
    <w:rsid w:val="00751D75"/>
    <w:rsid w:val="007546FC"/>
    <w:rsid w:val="00754B05"/>
    <w:rsid w:val="00760BD3"/>
    <w:rsid w:val="00762EC4"/>
    <w:rsid w:val="00764F2D"/>
    <w:rsid w:val="00766061"/>
    <w:rsid w:val="00766541"/>
    <w:rsid w:val="00766883"/>
    <w:rsid w:val="00767221"/>
    <w:rsid w:val="00767914"/>
    <w:rsid w:val="00770632"/>
    <w:rsid w:val="00773963"/>
    <w:rsid w:val="00774068"/>
    <w:rsid w:val="00774263"/>
    <w:rsid w:val="00775560"/>
    <w:rsid w:val="00775CAC"/>
    <w:rsid w:val="00781316"/>
    <w:rsid w:val="00785082"/>
    <w:rsid w:val="0078649D"/>
    <w:rsid w:val="00786DCC"/>
    <w:rsid w:val="007871DA"/>
    <w:rsid w:val="00793376"/>
    <w:rsid w:val="00796DC1"/>
    <w:rsid w:val="00797E17"/>
    <w:rsid w:val="007A0318"/>
    <w:rsid w:val="007A06D1"/>
    <w:rsid w:val="007A21EB"/>
    <w:rsid w:val="007A3432"/>
    <w:rsid w:val="007A5883"/>
    <w:rsid w:val="007A5D7D"/>
    <w:rsid w:val="007B06A6"/>
    <w:rsid w:val="007B4B67"/>
    <w:rsid w:val="007C08EE"/>
    <w:rsid w:val="007C1F99"/>
    <w:rsid w:val="007C2FB7"/>
    <w:rsid w:val="007C3908"/>
    <w:rsid w:val="007C6897"/>
    <w:rsid w:val="007C7B18"/>
    <w:rsid w:val="007C7BFE"/>
    <w:rsid w:val="007D0FC6"/>
    <w:rsid w:val="007D0FEA"/>
    <w:rsid w:val="007D4194"/>
    <w:rsid w:val="007D678D"/>
    <w:rsid w:val="007E0176"/>
    <w:rsid w:val="007E1F15"/>
    <w:rsid w:val="007E2094"/>
    <w:rsid w:val="007E24C9"/>
    <w:rsid w:val="007E314D"/>
    <w:rsid w:val="007E6B05"/>
    <w:rsid w:val="007E75B5"/>
    <w:rsid w:val="007E7B34"/>
    <w:rsid w:val="007F2231"/>
    <w:rsid w:val="007F534C"/>
    <w:rsid w:val="007F58F4"/>
    <w:rsid w:val="007F5CD3"/>
    <w:rsid w:val="008030D7"/>
    <w:rsid w:val="008037E1"/>
    <w:rsid w:val="00803EE7"/>
    <w:rsid w:val="00805EA7"/>
    <w:rsid w:val="00806FCA"/>
    <w:rsid w:val="008100FD"/>
    <w:rsid w:val="00810CA8"/>
    <w:rsid w:val="008114FF"/>
    <w:rsid w:val="00812858"/>
    <w:rsid w:val="0081285E"/>
    <w:rsid w:val="00814B02"/>
    <w:rsid w:val="008172C7"/>
    <w:rsid w:val="0081730F"/>
    <w:rsid w:val="00821952"/>
    <w:rsid w:val="00822574"/>
    <w:rsid w:val="00827843"/>
    <w:rsid w:val="00835197"/>
    <w:rsid w:val="00837215"/>
    <w:rsid w:val="00841720"/>
    <w:rsid w:val="00842CAC"/>
    <w:rsid w:val="008452E2"/>
    <w:rsid w:val="00845465"/>
    <w:rsid w:val="0085018F"/>
    <w:rsid w:val="00852038"/>
    <w:rsid w:val="00852A68"/>
    <w:rsid w:val="00852C12"/>
    <w:rsid w:val="008553CD"/>
    <w:rsid w:val="00856875"/>
    <w:rsid w:val="00856FA1"/>
    <w:rsid w:val="00861AD9"/>
    <w:rsid w:val="00862E44"/>
    <w:rsid w:val="00863BDB"/>
    <w:rsid w:val="00864B4F"/>
    <w:rsid w:val="00871F59"/>
    <w:rsid w:val="00871FBE"/>
    <w:rsid w:val="00876C3F"/>
    <w:rsid w:val="00881445"/>
    <w:rsid w:val="0088246B"/>
    <w:rsid w:val="0088499B"/>
    <w:rsid w:val="00885365"/>
    <w:rsid w:val="0088682C"/>
    <w:rsid w:val="00886D96"/>
    <w:rsid w:val="00892CD8"/>
    <w:rsid w:val="00893201"/>
    <w:rsid w:val="008953EA"/>
    <w:rsid w:val="00896A7C"/>
    <w:rsid w:val="00897B67"/>
    <w:rsid w:val="008A432B"/>
    <w:rsid w:val="008A51D2"/>
    <w:rsid w:val="008A6532"/>
    <w:rsid w:val="008B2AB8"/>
    <w:rsid w:val="008B3147"/>
    <w:rsid w:val="008B35C2"/>
    <w:rsid w:val="008B43BC"/>
    <w:rsid w:val="008B6588"/>
    <w:rsid w:val="008B7F3C"/>
    <w:rsid w:val="008C0C7B"/>
    <w:rsid w:val="008C243B"/>
    <w:rsid w:val="008C3F35"/>
    <w:rsid w:val="008C4780"/>
    <w:rsid w:val="008C4D35"/>
    <w:rsid w:val="008C77EE"/>
    <w:rsid w:val="008D17CA"/>
    <w:rsid w:val="008D25FD"/>
    <w:rsid w:val="008D5757"/>
    <w:rsid w:val="008D6F0F"/>
    <w:rsid w:val="008D7309"/>
    <w:rsid w:val="008E0E26"/>
    <w:rsid w:val="008E15A7"/>
    <w:rsid w:val="008E1BA9"/>
    <w:rsid w:val="008E279C"/>
    <w:rsid w:val="008E4D19"/>
    <w:rsid w:val="008E5788"/>
    <w:rsid w:val="008E58BA"/>
    <w:rsid w:val="008F16E8"/>
    <w:rsid w:val="008F422A"/>
    <w:rsid w:val="008F6787"/>
    <w:rsid w:val="008F6A7C"/>
    <w:rsid w:val="008F6B07"/>
    <w:rsid w:val="00900034"/>
    <w:rsid w:val="00900AA6"/>
    <w:rsid w:val="00902C01"/>
    <w:rsid w:val="00903AE1"/>
    <w:rsid w:val="00903F35"/>
    <w:rsid w:val="0090449B"/>
    <w:rsid w:val="0090790F"/>
    <w:rsid w:val="00910CA4"/>
    <w:rsid w:val="00910D3A"/>
    <w:rsid w:val="0091438C"/>
    <w:rsid w:val="0091646B"/>
    <w:rsid w:val="00916631"/>
    <w:rsid w:val="00917952"/>
    <w:rsid w:val="00920853"/>
    <w:rsid w:val="009208FF"/>
    <w:rsid w:val="00920D4D"/>
    <w:rsid w:val="00923811"/>
    <w:rsid w:val="009242C6"/>
    <w:rsid w:val="00924758"/>
    <w:rsid w:val="0092671F"/>
    <w:rsid w:val="00930D03"/>
    <w:rsid w:val="00937FB2"/>
    <w:rsid w:val="00942A6F"/>
    <w:rsid w:val="0094338A"/>
    <w:rsid w:val="009435FB"/>
    <w:rsid w:val="00945E5E"/>
    <w:rsid w:val="00947412"/>
    <w:rsid w:val="00955DA1"/>
    <w:rsid w:val="009618CD"/>
    <w:rsid w:val="009650A3"/>
    <w:rsid w:val="0096519C"/>
    <w:rsid w:val="00967586"/>
    <w:rsid w:val="00970916"/>
    <w:rsid w:val="00971728"/>
    <w:rsid w:val="0097210B"/>
    <w:rsid w:val="00972C45"/>
    <w:rsid w:val="009731C6"/>
    <w:rsid w:val="009732F1"/>
    <w:rsid w:val="009746B4"/>
    <w:rsid w:val="00975E36"/>
    <w:rsid w:val="0098117E"/>
    <w:rsid w:val="00981D2C"/>
    <w:rsid w:val="00983790"/>
    <w:rsid w:val="009850C7"/>
    <w:rsid w:val="009858BD"/>
    <w:rsid w:val="00990B1D"/>
    <w:rsid w:val="0099132E"/>
    <w:rsid w:val="00992A28"/>
    <w:rsid w:val="0099496B"/>
    <w:rsid w:val="00996583"/>
    <w:rsid w:val="009979D1"/>
    <w:rsid w:val="009A0E2F"/>
    <w:rsid w:val="009A42EE"/>
    <w:rsid w:val="009A4544"/>
    <w:rsid w:val="009A46CE"/>
    <w:rsid w:val="009A490C"/>
    <w:rsid w:val="009A525F"/>
    <w:rsid w:val="009A63B4"/>
    <w:rsid w:val="009B4E4B"/>
    <w:rsid w:val="009C0EE0"/>
    <w:rsid w:val="009C273C"/>
    <w:rsid w:val="009C41CC"/>
    <w:rsid w:val="009C4570"/>
    <w:rsid w:val="009C59D6"/>
    <w:rsid w:val="009C5C18"/>
    <w:rsid w:val="009D0FB6"/>
    <w:rsid w:val="009D1169"/>
    <w:rsid w:val="009D4E34"/>
    <w:rsid w:val="009D6D4E"/>
    <w:rsid w:val="009D7761"/>
    <w:rsid w:val="009E1AB0"/>
    <w:rsid w:val="009E3488"/>
    <w:rsid w:val="009E4686"/>
    <w:rsid w:val="009E4BD0"/>
    <w:rsid w:val="009E61E8"/>
    <w:rsid w:val="009E6A07"/>
    <w:rsid w:val="009F03BA"/>
    <w:rsid w:val="009F6A44"/>
    <w:rsid w:val="00A003D2"/>
    <w:rsid w:val="00A00996"/>
    <w:rsid w:val="00A02391"/>
    <w:rsid w:val="00A03736"/>
    <w:rsid w:val="00A038B3"/>
    <w:rsid w:val="00A051BB"/>
    <w:rsid w:val="00A072A6"/>
    <w:rsid w:val="00A13D92"/>
    <w:rsid w:val="00A148D7"/>
    <w:rsid w:val="00A15768"/>
    <w:rsid w:val="00A15E27"/>
    <w:rsid w:val="00A16809"/>
    <w:rsid w:val="00A17248"/>
    <w:rsid w:val="00A226B0"/>
    <w:rsid w:val="00A270CE"/>
    <w:rsid w:val="00A33420"/>
    <w:rsid w:val="00A34742"/>
    <w:rsid w:val="00A34FEC"/>
    <w:rsid w:val="00A362DE"/>
    <w:rsid w:val="00A36BE5"/>
    <w:rsid w:val="00A37132"/>
    <w:rsid w:val="00A374D2"/>
    <w:rsid w:val="00A41218"/>
    <w:rsid w:val="00A42ABD"/>
    <w:rsid w:val="00A43703"/>
    <w:rsid w:val="00A43D62"/>
    <w:rsid w:val="00A440E9"/>
    <w:rsid w:val="00A44A01"/>
    <w:rsid w:val="00A451B3"/>
    <w:rsid w:val="00A45A7F"/>
    <w:rsid w:val="00A4662D"/>
    <w:rsid w:val="00A4670A"/>
    <w:rsid w:val="00A47132"/>
    <w:rsid w:val="00A53EBD"/>
    <w:rsid w:val="00A564DB"/>
    <w:rsid w:val="00A56AA8"/>
    <w:rsid w:val="00A57259"/>
    <w:rsid w:val="00A57325"/>
    <w:rsid w:val="00A6340C"/>
    <w:rsid w:val="00A6579A"/>
    <w:rsid w:val="00A660A8"/>
    <w:rsid w:val="00A67636"/>
    <w:rsid w:val="00A67764"/>
    <w:rsid w:val="00A67DF6"/>
    <w:rsid w:val="00A701A0"/>
    <w:rsid w:val="00A701FB"/>
    <w:rsid w:val="00A72302"/>
    <w:rsid w:val="00A729C4"/>
    <w:rsid w:val="00A72D78"/>
    <w:rsid w:val="00A73562"/>
    <w:rsid w:val="00A73757"/>
    <w:rsid w:val="00A7445F"/>
    <w:rsid w:val="00A7557C"/>
    <w:rsid w:val="00A831BA"/>
    <w:rsid w:val="00A8433F"/>
    <w:rsid w:val="00A862F6"/>
    <w:rsid w:val="00A904AC"/>
    <w:rsid w:val="00A91BAA"/>
    <w:rsid w:val="00A93406"/>
    <w:rsid w:val="00A93FAF"/>
    <w:rsid w:val="00A943BB"/>
    <w:rsid w:val="00A95C96"/>
    <w:rsid w:val="00A96754"/>
    <w:rsid w:val="00AA3153"/>
    <w:rsid w:val="00AA610E"/>
    <w:rsid w:val="00AA62CB"/>
    <w:rsid w:val="00AA6F0C"/>
    <w:rsid w:val="00AB1A32"/>
    <w:rsid w:val="00AB28FF"/>
    <w:rsid w:val="00AB6206"/>
    <w:rsid w:val="00AC01F0"/>
    <w:rsid w:val="00AC11EB"/>
    <w:rsid w:val="00AC1AB6"/>
    <w:rsid w:val="00AC27DC"/>
    <w:rsid w:val="00AC3B39"/>
    <w:rsid w:val="00AC4689"/>
    <w:rsid w:val="00AC67F7"/>
    <w:rsid w:val="00AC6A76"/>
    <w:rsid w:val="00AD2392"/>
    <w:rsid w:val="00AD2F17"/>
    <w:rsid w:val="00AD314C"/>
    <w:rsid w:val="00AD4078"/>
    <w:rsid w:val="00AD463B"/>
    <w:rsid w:val="00AE09DE"/>
    <w:rsid w:val="00AE0A45"/>
    <w:rsid w:val="00AE1749"/>
    <w:rsid w:val="00AE41E6"/>
    <w:rsid w:val="00AE4D04"/>
    <w:rsid w:val="00AE502A"/>
    <w:rsid w:val="00AE5FF7"/>
    <w:rsid w:val="00AE7651"/>
    <w:rsid w:val="00AF1C63"/>
    <w:rsid w:val="00AF2B78"/>
    <w:rsid w:val="00AF524E"/>
    <w:rsid w:val="00AF5DBE"/>
    <w:rsid w:val="00B04F88"/>
    <w:rsid w:val="00B05E3A"/>
    <w:rsid w:val="00B05F8C"/>
    <w:rsid w:val="00B07606"/>
    <w:rsid w:val="00B07635"/>
    <w:rsid w:val="00B10E93"/>
    <w:rsid w:val="00B1146F"/>
    <w:rsid w:val="00B128EC"/>
    <w:rsid w:val="00B1795A"/>
    <w:rsid w:val="00B20666"/>
    <w:rsid w:val="00B208E2"/>
    <w:rsid w:val="00B22A76"/>
    <w:rsid w:val="00B24318"/>
    <w:rsid w:val="00B24AF3"/>
    <w:rsid w:val="00B25A24"/>
    <w:rsid w:val="00B26438"/>
    <w:rsid w:val="00B31370"/>
    <w:rsid w:val="00B32540"/>
    <w:rsid w:val="00B33579"/>
    <w:rsid w:val="00B34510"/>
    <w:rsid w:val="00B35A7B"/>
    <w:rsid w:val="00B43A63"/>
    <w:rsid w:val="00B445E5"/>
    <w:rsid w:val="00B45A8E"/>
    <w:rsid w:val="00B50C2A"/>
    <w:rsid w:val="00B51298"/>
    <w:rsid w:val="00B524A0"/>
    <w:rsid w:val="00B56A43"/>
    <w:rsid w:val="00B616FE"/>
    <w:rsid w:val="00B62751"/>
    <w:rsid w:val="00B64217"/>
    <w:rsid w:val="00B65096"/>
    <w:rsid w:val="00B65B17"/>
    <w:rsid w:val="00B66361"/>
    <w:rsid w:val="00B67536"/>
    <w:rsid w:val="00B72904"/>
    <w:rsid w:val="00B75CA0"/>
    <w:rsid w:val="00B76C8E"/>
    <w:rsid w:val="00B77313"/>
    <w:rsid w:val="00B80039"/>
    <w:rsid w:val="00B807E1"/>
    <w:rsid w:val="00B8540D"/>
    <w:rsid w:val="00B85A42"/>
    <w:rsid w:val="00B87076"/>
    <w:rsid w:val="00B91268"/>
    <w:rsid w:val="00B9157C"/>
    <w:rsid w:val="00B93C99"/>
    <w:rsid w:val="00B94C22"/>
    <w:rsid w:val="00B95C55"/>
    <w:rsid w:val="00B97546"/>
    <w:rsid w:val="00B97F8A"/>
    <w:rsid w:val="00BA1BA2"/>
    <w:rsid w:val="00BA254A"/>
    <w:rsid w:val="00BA33C1"/>
    <w:rsid w:val="00BA3B0C"/>
    <w:rsid w:val="00BB0D5E"/>
    <w:rsid w:val="00BB0E7C"/>
    <w:rsid w:val="00BB47DE"/>
    <w:rsid w:val="00BB6B64"/>
    <w:rsid w:val="00BB7C4F"/>
    <w:rsid w:val="00BC0A8C"/>
    <w:rsid w:val="00BC29C2"/>
    <w:rsid w:val="00BC4E62"/>
    <w:rsid w:val="00BC596F"/>
    <w:rsid w:val="00BC685E"/>
    <w:rsid w:val="00BC6E7E"/>
    <w:rsid w:val="00BD1D67"/>
    <w:rsid w:val="00BD3907"/>
    <w:rsid w:val="00BD6A1E"/>
    <w:rsid w:val="00BD7250"/>
    <w:rsid w:val="00BE0E2F"/>
    <w:rsid w:val="00BE19F2"/>
    <w:rsid w:val="00BE2668"/>
    <w:rsid w:val="00BE362C"/>
    <w:rsid w:val="00BE5B4F"/>
    <w:rsid w:val="00BF076A"/>
    <w:rsid w:val="00BF15C2"/>
    <w:rsid w:val="00BF3314"/>
    <w:rsid w:val="00BF4062"/>
    <w:rsid w:val="00BF43CD"/>
    <w:rsid w:val="00BF528F"/>
    <w:rsid w:val="00BF5D89"/>
    <w:rsid w:val="00BF7C0D"/>
    <w:rsid w:val="00C06005"/>
    <w:rsid w:val="00C07755"/>
    <w:rsid w:val="00C07961"/>
    <w:rsid w:val="00C07D10"/>
    <w:rsid w:val="00C07E60"/>
    <w:rsid w:val="00C12717"/>
    <w:rsid w:val="00C12F80"/>
    <w:rsid w:val="00C15084"/>
    <w:rsid w:val="00C15E6B"/>
    <w:rsid w:val="00C17DCD"/>
    <w:rsid w:val="00C212E2"/>
    <w:rsid w:val="00C21854"/>
    <w:rsid w:val="00C2373F"/>
    <w:rsid w:val="00C24611"/>
    <w:rsid w:val="00C24D46"/>
    <w:rsid w:val="00C26669"/>
    <w:rsid w:val="00C269DF"/>
    <w:rsid w:val="00C26A53"/>
    <w:rsid w:val="00C32BDA"/>
    <w:rsid w:val="00C341D8"/>
    <w:rsid w:val="00C3527E"/>
    <w:rsid w:val="00C35C12"/>
    <w:rsid w:val="00C43E30"/>
    <w:rsid w:val="00C44C56"/>
    <w:rsid w:val="00C460F6"/>
    <w:rsid w:val="00C46DE0"/>
    <w:rsid w:val="00C47CDC"/>
    <w:rsid w:val="00C51691"/>
    <w:rsid w:val="00C54A26"/>
    <w:rsid w:val="00C61F89"/>
    <w:rsid w:val="00C62D8E"/>
    <w:rsid w:val="00C6327C"/>
    <w:rsid w:val="00C63588"/>
    <w:rsid w:val="00C638A9"/>
    <w:rsid w:val="00C64BD4"/>
    <w:rsid w:val="00C67170"/>
    <w:rsid w:val="00C67647"/>
    <w:rsid w:val="00C67F4C"/>
    <w:rsid w:val="00C72433"/>
    <w:rsid w:val="00C73306"/>
    <w:rsid w:val="00C74297"/>
    <w:rsid w:val="00C7618E"/>
    <w:rsid w:val="00C7723B"/>
    <w:rsid w:val="00C77F7E"/>
    <w:rsid w:val="00C80295"/>
    <w:rsid w:val="00C82538"/>
    <w:rsid w:val="00C83296"/>
    <w:rsid w:val="00C84E45"/>
    <w:rsid w:val="00C86C78"/>
    <w:rsid w:val="00C9024B"/>
    <w:rsid w:val="00C96194"/>
    <w:rsid w:val="00CA0017"/>
    <w:rsid w:val="00CA300E"/>
    <w:rsid w:val="00CA4002"/>
    <w:rsid w:val="00CA4501"/>
    <w:rsid w:val="00CA6552"/>
    <w:rsid w:val="00CA6BC4"/>
    <w:rsid w:val="00CB289B"/>
    <w:rsid w:val="00CB3173"/>
    <w:rsid w:val="00CB598D"/>
    <w:rsid w:val="00CB6A78"/>
    <w:rsid w:val="00CB6F10"/>
    <w:rsid w:val="00CB7629"/>
    <w:rsid w:val="00CB76A7"/>
    <w:rsid w:val="00CC47F1"/>
    <w:rsid w:val="00CC55B1"/>
    <w:rsid w:val="00CC5C89"/>
    <w:rsid w:val="00CC6BCD"/>
    <w:rsid w:val="00CD0BF6"/>
    <w:rsid w:val="00CD12D0"/>
    <w:rsid w:val="00CD17FE"/>
    <w:rsid w:val="00CD4FF7"/>
    <w:rsid w:val="00CE108C"/>
    <w:rsid w:val="00CE21E1"/>
    <w:rsid w:val="00CE23C0"/>
    <w:rsid w:val="00CE32E7"/>
    <w:rsid w:val="00CE4908"/>
    <w:rsid w:val="00CE59CD"/>
    <w:rsid w:val="00CF56BD"/>
    <w:rsid w:val="00D03D3F"/>
    <w:rsid w:val="00D06D5F"/>
    <w:rsid w:val="00D17AAA"/>
    <w:rsid w:val="00D205EE"/>
    <w:rsid w:val="00D209F2"/>
    <w:rsid w:val="00D21C41"/>
    <w:rsid w:val="00D226FB"/>
    <w:rsid w:val="00D229DD"/>
    <w:rsid w:val="00D244A9"/>
    <w:rsid w:val="00D252AC"/>
    <w:rsid w:val="00D252B2"/>
    <w:rsid w:val="00D26B82"/>
    <w:rsid w:val="00D27103"/>
    <w:rsid w:val="00D30531"/>
    <w:rsid w:val="00D31C02"/>
    <w:rsid w:val="00D33A4F"/>
    <w:rsid w:val="00D3459A"/>
    <w:rsid w:val="00D40ACC"/>
    <w:rsid w:val="00D41F78"/>
    <w:rsid w:val="00D42D2C"/>
    <w:rsid w:val="00D43309"/>
    <w:rsid w:val="00D50EAE"/>
    <w:rsid w:val="00D52014"/>
    <w:rsid w:val="00D53FB6"/>
    <w:rsid w:val="00D5517E"/>
    <w:rsid w:val="00D559E5"/>
    <w:rsid w:val="00D578D7"/>
    <w:rsid w:val="00D60351"/>
    <w:rsid w:val="00D62270"/>
    <w:rsid w:val="00D630B0"/>
    <w:rsid w:val="00D64B48"/>
    <w:rsid w:val="00D65027"/>
    <w:rsid w:val="00D6569A"/>
    <w:rsid w:val="00D672E6"/>
    <w:rsid w:val="00D700BE"/>
    <w:rsid w:val="00D740C6"/>
    <w:rsid w:val="00D77D7C"/>
    <w:rsid w:val="00D77F82"/>
    <w:rsid w:val="00D803CA"/>
    <w:rsid w:val="00D81FB9"/>
    <w:rsid w:val="00D8432A"/>
    <w:rsid w:val="00D860B7"/>
    <w:rsid w:val="00D8718C"/>
    <w:rsid w:val="00D87214"/>
    <w:rsid w:val="00D9082C"/>
    <w:rsid w:val="00D92E42"/>
    <w:rsid w:val="00D95222"/>
    <w:rsid w:val="00D9524E"/>
    <w:rsid w:val="00D962EB"/>
    <w:rsid w:val="00D9667D"/>
    <w:rsid w:val="00D96AAF"/>
    <w:rsid w:val="00D97576"/>
    <w:rsid w:val="00DA1B63"/>
    <w:rsid w:val="00DB0EFB"/>
    <w:rsid w:val="00DB21BF"/>
    <w:rsid w:val="00DB3CAA"/>
    <w:rsid w:val="00DB5C10"/>
    <w:rsid w:val="00DB6612"/>
    <w:rsid w:val="00DC0EBB"/>
    <w:rsid w:val="00DC40CF"/>
    <w:rsid w:val="00DC421C"/>
    <w:rsid w:val="00DC4588"/>
    <w:rsid w:val="00DC72E3"/>
    <w:rsid w:val="00DD01B6"/>
    <w:rsid w:val="00DD146C"/>
    <w:rsid w:val="00DD332E"/>
    <w:rsid w:val="00DD35BC"/>
    <w:rsid w:val="00DD567D"/>
    <w:rsid w:val="00DD7603"/>
    <w:rsid w:val="00DD7C83"/>
    <w:rsid w:val="00DE14E1"/>
    <w:rsid w:val="00DE2BE8"/>
    <w:rsid w:val="00DE4988"/>
    <w:rsid w:val="00DE551F"/>
    <w:rsid w:val="00DE682E"/>
    <w:rsid w:val="00DE68FF"/>
    <w:rsid w:val="00DE753F"/>
    <w:rsid w:val="00DF0A44"/>
    <w:rsid w:val="00DF3033"/>
    <w:rsid w:val="00DF35F4"/>
    <w:rsid w:val="00DF5611"/>
    <w:rsid w:val="00DF7E2F"/>
    <w:rsid w:val="00E0016D"/>
    <w:rsid w:val="00E001EF"/>
    <w:rsid w:val="00E00284"/>
    <w:rsid w:val="00E02C52"/>
    <w:rsid w:val="00E14228"/>
    <w:rsid w:val="00E155D7"/>
    <w:rsid w:val="00E1676B"/>
    <w:rsid w:val="00E17009"/>
    <w:rsid w:val="00E2151F"/>
    <w:rsid w:val="00E21603"/>
    <w:rsid w:val="00E21E28"/>
    <w:rsid w:val="00E25035"/>
    <w:rsid w:val="00E262A7"/>
    <w:rsid w:val="00E31864"/>
    <w:rsid w:val="00E32E2B"/>
    <w:rsid w:val="00E33982"/>
    <w:rsid w:val="00E34298"/>
    <w:rsid w:val="00E34FAB"/>
    <w:rsid w:val="00E35ECC"/>
    <w:rsid w:val="00E43C46"/>
    <w:rsid w:val="00E47B70"/>
    <w:rsid w:val="00E5353C"/>
    <w:rsid w:val="00E55BC4"/>
    <w:rsid w:val="00E56E89"/>
    <w:rsid w:val="00E603C7"/>
    <w:rsid w:val="00E614B6"/>
    <w:rsid w:val="00E6153E"/>
    <w:rsid w:val="00E61EC1"/>
    <w:rsid w:val="00E64BD2"/>
    <w:rsid w:val="00E655AA"/>
    <w:rsid w:val="00E66035"/>
    <w:rsid w:val="00E676BF"/>
    <w:rsid w:val="00E70D32"/>
    <w:rsid w:val="00E721BD"/>
    <w:rsid w:val="00E73B34"/>
    <w:rsid w:val="00E75D06"/>
    <w:rsid w:val="00E80FD0"/>
    <w:rsid w:val="00E81A29"/>
    <w:rsid w:val="00E826AE"/>
    <w:rsid w:val="00E8390F"/>
    <w:rsid w:val="00E84D9D"/>
    <w:rsid w:val="00E84FCA"/>
    <w:rsid w:val="00E87270"/>
    <w:rsid w:val="00E87CDC"/>
    <w:rsid w:val="00E905BF"/>
    <w:rsid w:val="00E907E5"/>
    <w:rsid w:val="00E9090B"/>
    <w:rsid w:val="00E9094F"/>
    <w:rsid w:val="00E90B0F"/>
    <w:rsid w:val="00E92019"/>
    <w:rsid w:val="00E92A71"/>
    <w:rsid w:val="00E93FB8"/>
    <w:rsid w:val="00E96EFA"/>
    <w:rsid w:val="00EA1765"/>
    <w:rsid w:val="00EA19F2"/>
    <w:rsid w:val="00EA207A"/>
    <w:rsid w:val="00EA3342"/>
    <w:rsid w:val="00EA3CFE"/>
    <w:rsid w:val="00EA4871"/>
    <w:rsid w:val="00EA531F"/>
    <w:rsid w:val="00EA53DE"/>
    <w:rsid w:val="00EB33DA"/>
    <w:rsid w:val="00EB3DF8"/>
    <w:rsid w:val="00EB3EA4"/>
    <w:rsid w:val="00EB4FEF"/>
    <w:rsid w:val="00EC0424"/>
    <w:rsid w:val="00EC60B6"/>
    <w:rsid w:val="00EC640C"/>
    <w:rsid w:val="00ED1767"/>
    <w:rsid w:val="00ED4D7B"/>
    <w:rsid w:val="00ED5052"/>
    <w:rsid w:val="00ED5FD4"/>
    <w:rsid w:val="00EE0105"/>
    <w:rsid w:val="00EE0B6D"/>
    <w:rsid w:val="00EE4775"/>
    <w:rsid w:val="00EE4FC6"/>
    <w:rsid w:val="00EE5A1F"/>
    <w:rsid w:val="00EF1F1D"/>
    <w:rsid w:val="00EF4643"/>
    <w:rsid w:val="00EF51DC"/>
    <w:rsid w:val="00EF6D1F"/>
    <w:rsid w:val="00EF7D8C"/>
    <w:rsid w:val="00F00AA5"/>
    <w:rsid w:val="00F013F2"/>
    <w:rsid w:val="00F01D7F"/>
    <w:rsid w:val="00F0392C"/>
    <w:rsid w:val="00F04E2C"/>
    <w:rsid w:val="00F06509"/>
    <w:rsid w:val="00F075F2"/>
    <w:rsid w:val="00F1308B"/>
    <w:rsid w:val="00F168CA"/>
    <w:rsid w:val="00F17840"/>
    <w:rsid w:val="00F17B35"/>
    <w:rsid w:val="00F22E9E"/>
    <w:rsid w:val="00F336EF"/>
    <w:rsid w:val="00F337B7"/>
    <w:rsid w:val="00F3563F"/>
    <w:rsid w:val="00F35BDF"/>
    <w:rsid w:val="00F41E25"/>
    <w:rsid w:val="00F43898"/>
    <w:rsid w:val="00F4445D"/>
    <w:rsid w:val="00F45EBE"/>
    <w:rsid w:val="00F46800"/>
    <w:rsid w:val="00F50B7B"/>
    <w:rsid w:val="00F51FE7"/>
    <w:rsid w:val="00F520CB"/>
    <w:rsid w:val="00F5342F"/>
    <w:rsid w:val="00F60858"/>
    <w:rsid w:val="00F621FE"/>
    <w:rsid w:val="00F62FB2"/>
    <w:rsid w:val="00F663A1"/>
    <w:rsid w:val="00F70908"/>
    <w:rsid w:val="00F716E3"/>
    <w:rsid w:val="00F74026"/>
    <w:rsid w:val="00F751B8"/>
    <w:rsid w:val="00F801FB"/>
    <w:rsid w:val="00F803BE"/>
    <w:rsid w:val="00F80AA4"/>
    <w:rsid w:val="00F86A93"/>
    <w:rsid w:val="00F90503"/>
    <w:rsid w:val="00F90EAB"/>
    <w:rsid w:val="00F91999"/>
    <w:rsid w:val="00F93C7D"/>
    <w:rsid w:val="00F93CE5"/>
    <w:rsid w:val="00F97CBB"/>
    <w:rsid w:val="00F97DFF"/>
    <w:rsid w:val="00FA1C84"/>
    <w:rsid w:val="00FA43D6"/>
    <w:rsid w:val="00FA4A6F"/>
    <w:rsid w:val="00FA6CE2"/>
    <w:rsid w:val="00FA77B2"/>
    <w:rsid w:val="00FA79D8"/>
    <w:rsid w:val="00FB154E"/>
    <w:rsid w:val="00FB3759"/>
    <w:rsid w:val="00FB6D3F"/>
    <w:rsid w:val="00FB6F07"/>
    <w:rsid w:val="00FB7028"/>
    <w:rsid w:val="00FB7D4B"/>
    <w:rsid w:val="00FC22C3"/>
    <w:rsid w:val="00FC2A76"/>
    <w:rsid w:val="00FC3393"/>
    <w:rsid w:val="00FC4A5B"/>
    <w:rsid w:val="00FD15EC"/>
    <w:rsid w:val="00FD4131"/>
    <w:rsid w:val="00FD6341"/>
    <w:rsid w:val="00FE2571"/>
    <w:rsid w:val="00FE29AA"/>
    <w:rsid w:val="00FE7198"/>
    <w:rsid w:val="00FE7638"/>
    <w:rsid w:val="00FF0F0C"/>
    <w:rsid w:val="00FF5EBA"/>
    <w:rsid w:val="00FF5FE4"/>
    <w:rsid w:val="00FF79D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FEF7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qFormat/>
    <w:pPr>
      <w:keepNext/>
      <w:spacing w:before="240" w:after="60"/>
      <w:outlineLvl w:val="0"/>
    </w:pPr>
    <w:rPr>
      <w:b/>
      <w:kern w:val="28"/>
      <w:sz w:val="28"/>
    </w:rPr>
  </w:style>
  <w:style w:type="paragraph" w:styleId="Nagwek2">
    <w:name w:val="heading 2"/>
    <w:basedOn w:val="Normalny"/>
    <w:next w:val="Normalny"/>
    <w:qFormat/>
    <w:pPr>
      <w:keepNext/>
      <w:spacing w:before="240" w:after="60"/>
      <w:outlineLvl w:val="1"/>
    </w:pPr>
    <w:rPr>
      <w:b/>
      <w:i/>
      <w:sz w:val="24"/>
    </w:rPr>
  </w:style>
  <w:style w:type="paragraph" w:styleId="Nagwek3">
    <w:name w:val="heading 3"/>
    <w:basedOn w:val="Normalny"/>
    <w:next w:val="Normalny"/>
    <w:qFormat/>
    <w:pPr>
      <w:keepNext/>
      <w:spacing w:before="240" w:after="60"/>
      <w:outlineLvl w:val="2"/>
    </w:pPr>
    <w:rPr>
      <w:sz w:val="24"/>
    </w:rPr>
  </w:style>
  <w:style w:type="paragraph" w:styleId="Nagwek4">
    <w:name w:val="heading 4"/>
    <w:basedOn w:val="Normalny"/>
    <w:next w:val="Normalny"/>
    <w:qFormat/>
    <w:pPr>
      <w:keepNext/>
      <w:spacing w:before="240" w:after="60"/>
      <w:outlineLvl w:val="3"/>
    </w:pPr>
    <w:rPr>
      <w:b/>
      <w:sz w:val="24"/>
    </w:rPr>
  </w:style>
  <w:style w:type="paragraph" w:styleId="Nagwek6">
    <w:name w:val="heading 6"/>
    <w:basedOn w:val="Normalny"/>
    <w:next w:val="Normalny"/>
    <w:qFormat/>
    <w:pPr>
      <w:spacing w:before="240" w:after="60"/>
      <w:outlineLvl w:val="5"/>
    </w:pPr>
    <w:rPr>
      <w:i/>
    </w:rPr>
  </w:style>
  <w:style w:type="paragraph" w:styleId="Nagwek7">
    <w:name w:val="heading 7"/>
    <w:basedOn w:val="Normalny"/>
    <w:next w:val="Normalny"/>
    <w:qFormat/>
    <w:pPr>
      <w:spacing w:before="240" w:after="60"/>
      <w:outlineLvl w:val="6"/>
    </w:pPr>
    <w:rPr>
      <w:sz w:val="20"/>
    </w:rPr>
  </w:style>
  <w:style w:type="paragraph" w:styleId="Nagwek8">
    <w:name w:val="heading 8"/>
    <w:basedOn w:val="Normalny"/>
    <w:next w:val="Normalny"/>
    <w:qFormat/>
    <w:pPr>
      <w:spacing w:before="240" w:after="60"/>
      <w:outlineLvl w:val="7"/>
    </w:pPr>
    <w:rPr>
      <w:i/>
      <w:sz w:val="20"/>
    </w:rPr>
  </w:style>
  <w:style w:type="paragraph" w:styleId="Nagwek9">
    <w:name w:val="heading 9"/>
    <w:basedOn w:val="Normalny"/>
    <w:next w:val="Normalny"/>
    <w:qFormat/>
    <w:p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Pr>
      <w:color w:val="0000FF"/>
      <w:u w:val="single"/>
    </w:rPr>
  </w:style>
  <w:style w:type="paragraph" w:styleId="Tekstdymka">
    <w:name w:val="Balloon Text"/>
    <w:basedOn w:val="Normalny"/>
    <w:semiHidden/>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lang w:val="pl-PL"/>
    </w:rPr>
  </w:style>
  <w:style w:type="character" w:styleId="Pogrubienie">
    <w:name w:val="Strong"/>
    <w:qFormat/>
    <w:rsid w:val="00842CAC"/>
    <w:rPr>
      <w:b/>
      <w:bCs/>
    </w:rPr>
  </w:style>
  <w:style w:type="paragraph" w:styleId="NormalnyWeb">
    <w:name w:val="Normal (Web)"/>
    <w:basedOn w:val="Normalny"/>
    <w:rsid w:val="00597D54"/>
    <w:pPr>
      <w:spacing w:before="100" w:beforeAutospacing="1" w:after="100" w:afterAutospacing="1" w:line="240" w:lineRule="auto"/>
    </w:pPr>
    <w:rPr>
      <w:rFonts w:ascii="Times New Roman" w:hAnsi="Times New Roman"/>
      <w:sz w:val="24"/>
      <w:szCs w:val="24"/>
      <w:lang w:val="pl-PL" w:eastAsia="pl-PL"/>
    </w:rPr>
  </w:style>
  <w:style w:type="character" w:styleId="Wyrnienie">
    <w:name w:val="Emphasis"/>
    <w:qFormat/>
    <w:rsid w:val="00BE362C"/>
    <w:rPr>
      <w:i/>
      <w:iCs/>
    </w:rPr>
  </w:style>
  <w:style w:type="character" w:styleId="Uytehipercze">
    <w:name w:val="FollowedHyperlink"/>
    <w:uiPriority w:val="99"/>
    <w:semiHidden/>
    <w:unhideWhenUsed/>
    <w:rsid w:val="00695B80"/>
    <w:rPr>
      <w:color w:val="800080"/>
      <w:u w:val="single"/>
    </w:rPr>
  </w:style>
  <w:style w:type="paragraph" w:styleId="Tekstprzypisukocowego">
    <w:name w:val="endnote text"/>
    <w:basedOn w:val="Normalny"/>
    <w:link w:val="TekstprzypisukocowegoZnak"/>
    <w:uiPriority w:val="99"/>
    <w:semiHidden/>
    <w:unhideWhenUsed/>
    <w:rsid w:val="002C1275"/>
    <w:rPr>
      <w:sz w:val="20"/>
    </w:rPr>
  </w:style>
  <w:style w:type="character" w:customStyle="1" w:styleId="TekstprzypisukocowegoZnak">
    <w:name w:val="Tekst przypisu końcowego Znak"/>
    <w:link w:val="Tekstprzypisukocowego"/>
    <w:uiPriority w:val="99"/>
    <w:semiHidden/>
    <w:rsid w:val="002C1275"/>
    <w:rPr>
      <w:rFonts w:ascii="Arial" w:hAnsi="Arial"/>
      <w:lang w:val="de-DE" w:eastAsia="de-DE"/>
    </w:rPr>
  </w:style>
  <w:style w:type="character" w:styleId="Odwoanieprzypisukocowego">
    <w:name w:val="endnote reference"/>
    <w:uiPriority w:val="99"/>
    <w:semiHidden/>
    <w:unhideWhenUsed/>
    <w:rsid w:val="002C1275"/>
    <w:rPr>
      <w:vertAlign w:val="superscript"/>
    </w:rPr>
  </w:style>
  <w:style w:type="paragraph" w:customStyle="1" w:styleId="redniasiatka1akcent21">
    <w:name w:val="Średnia siatka 1 — akcent 21"/>
    <w:basedOn w:val="Normalny"/>
    <w:uiPriority w:val="34"/>
    <w:qFormat/>
    <w:rsid w:val="00E155D7"/>
    <w:pPr>
      <w:spacing w:line="240" w:lineRule="auto"/>
      <w:ind w:left="720"/>
    </w:pPr>
    <w:rPr>
      <w:rFonts w:ascii="Calibri" w:eastAsia="Calibri" w:hAnsi="Calibri"/>
      <w:szCs w:val="22"/>
      <w:lang w:val="pl-PL" w:eastAsia="pl-PL"/>
    </w:rPr>
  </w:style>
  <w:style w:type="character" w:customStyle="1" w:styleId="apple-converted-space">
    <w:name w:val="apple-converted-space"/>
    <w:rsid w:val="00127112"/>
  </w:style>
  <w:style w:type="paragraph" w:styleId="Tekstpodstawowy">
    <w:name w:val="Body Text"/>
    <w:aliases w:val="A Body Text"/>
    <w:basedOn w:val="Normalny"/>
    <w:link w:val="TekstpodstawowyZnak"/>
    <w:rsid w:val="00B807E1"/>
    <w:pPr>
      <w:spacing w:line="240" w:lineRule="auto"/>
      <w:jc w:val="both"/>
    </w:pPr>
    <w:rPr>
      <w:sz w:val="24"/>
      <w:lang w:val="pl-PL" w:eastAsia="en-US"/>
    </w:rPr>
  </w:style>
  <w:style w:type="character" w:customStyle="1" w:styleId="TekstpodstawowyZnak">
    <w:name w:val="Tekst podstawowy Znak"/>
    <w:aliases w:val="A Body Text Znak"/>
    <w:link w:val="Tekstpodstawowy"/>
    <w:rsid w:val="00B807E1"/>
    <w:rPr>
      <w:rFonts w:ascii="Arial" w:hAnsi="Arial"/>
      <w:sz w:val="24"/>
      <w:lang w:val="pl-PL" w:eastAsia="en-US"/>
    </w:rPr>
  </w:style>
  <w:style w:type="paragraph" w:styleId="Akapitzlist">
    <w:name w:val="List Paragraph"/>
    <w:basedOn w:val="Normalny"/>
    <w:uiPriority w:val="34"/>
    <w:qFormat/>
    <w:rsid w:val="00767914"/>
    <w:pPr>
      <w:ind w:left="720"/>
      <w:contextualSpacing/>
    </w:pPr>
  </w:style>
  <w:style w:type="character" w:styleId="Odwoaniedokomentarza">
    <w:name w:val="annotation reference"/>
    <w:basedOn w:val="Domylnaczcionkaakapitu"/>
    <w:uiPriority w:val="99"/>
    <w:semiHidden/>
    <w:unhideWhenUsed/>
    <w:rsid w:val="00001CDB"/>
    <w:rPr>
      <w:sz w:val="16"/>
      <w:szCs w:val="16"/>
    </w:rPr>
  </w:style>
  <w:style w:type="paragraph" w:styleId="Tekstkomentarza">
    <w:name w:val="annotation text"/>
    <w:basedOn w:val="Normalny"/>
    <w:link w:val="TekstkomentarzaZnak"/>
    <w:uiPriority w:val="99"/>
    <w:semiHidden/>
    <w:unhideWhenUsed/>
    <w:rsid w:val="00001CDB"/>
    <w:pPr>
      <w:spacing w:line="240" w:lineRule="auto"/>
    </w:pPr>
    <w:rPr>
      <w:sz w:val="20"/>
    </w:rPr>
  </w:style>
  <w:style w:type="character" w:customStyle="1" w:styleId="TekstkomentarzaZnak">
    <w:name w:val="Tekst komentarza Znak"/>
    <w:basedOn w:val="Domylnaczcionkaakapitu"/>
    <w:link w:val="Tekstkomentarza"/>
    <w:uiPriority w:val="99"/>
    <w:semiHidden/>
    <w:rsid w:val="00001CDB"/>
    <w:rPr>
      <w:rFonts w:ascii="Arial" w:hAnsi="Arial"/>
      <w:lang w:val="de-DE" w:eastAsia="de-DE"/>
    </w:rPr>
  </w:style>
  <w:style w:type="paragraph" w:styleId="Tematkomentarza">
    <w:name w:val="annotation subject"/>
    <w:basedOn w:val="Tekstkomentarza"/>
    <w:next w:val="Tekstkomentarza"/>
    <w:link w:val="TematkomentarzaZnak"/>
    <w:uiPriority w:val="99"/>
    <w:semiHidden/>
    <w:unhideWhenUsed/>
    <w:rsid w:val="00001CDB"/>
    <w:rPr>
      <w:b/>
      <w:bCs/>
    </w:rPr>
  </w:style>
  <w:style w:type="character" w:customStyle="1" w:styleId="TematkomentarzaZnak">
    <w:name w:val="Temat komentarza Znak"/>
    <w:basedOn w:val="TekstkomentarzaZnak"/>
    <w:link w:val="Tematkomentarza"/>
    <w:uiPriority w:val="99"/>
    <w:semiHidden/>
    <w:rsid w:val="00001CDB"/>
    <w:rPr>
      <w:rFonts w:ascii="Arial" w:hAnsi="Arial"/>
      <w:b/>
      <w:bCs/>
      <w:lang w:val="de-DE" w:eastAsia="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qFormat/>
    <w:pPr>
      <w:keepNext/>
      <w:spacing w:before="240" w:after="60"/>
      <w:outlineLvl w:val="0"/>
    </w:pPr>
    <w:rPr>
      <w:b/>
      <w:kern w:val="28"/>
      <w:sz w:val="28"/>
    </w:rPr>
  </w:style>
  <w:style w:type="paragraph" w:styleId="Nagwek2">
    <w:name w:val="heading 2"/>
    <w:basedOn w:val="Normalny"/>
    <w:next w:val="Normalny"/>
    <w:qFormat/>
    <w:pPr>
      <w:keepNext/>
      <w:spacing w:before="240" w:after="60"/>
      <w:outlineLvl w:val="1"/>
    </w:pPr>
    <w:rPr>
      <w:b/>
      <w:i/>
      <w:sz w:val="24"/>
    </w:rPr>
  </w:style>
  <w:style w:type="paragraph" w:styleId="Nagwek3">
    <w:name w:val="heading 3"/>
    <w:basedOn w:val="Normalny"/>
    <w:next w:val="Normalny"/>
    <w:qFormat/>
    <w:pPr>
      <w:keepNext/>
      <w:spacing w:before="240" w:after="60"/>
      <w:outlineLvl w:val="2"/>
    </w:pPr>
    <w:rPr>
      <w:sz w:val="24"/>
    </w:rPr>
  </w:style>
  <w:style w:type="paragraph" w:styleId="Nagwek4">
    <w:name w:val="heading 4"/>
    <w:basedOn w:val="Normalny"/>
    <w:next w:val="Normalny"/>
    <w:qFormat/>
    <w:pPr>
      <w:keepNext/>
      <w:spacing w:before="240" w:after="60"/>
      <w:outlineLvl w:val="3"/>
    </w:pPr>
    <w:rPr>
      <w:b/>
      <w:sz w:val="24"/>
    </w:rPr>
  </w:style>
  <w:style w:type="paragraph" w:styleId="Nagwek6">
    <w:name w:val="heading 6"/>
    <w:basedOn w:val="Normalny"/>
    <w:next w:val="Normalny"/>
    <w:qFormat/>
    <w:pPr>
      <w:spacing w:before="240" w:after="60"/>
      <w:outlineLvl w:val="5"/>
    </w:pPr>
    <w:rPr>
      <w:i/>
    </w:rPr>
  </w:style>
  <w:style w:type="paragraph" w:styleId="Nagwek7">
    <w:name w:val="heading 7"/>
    <w:basedOn w:val="Normalny"/>
    <w:next w:val="Normalny"/>
    <w:qFormat/>
    <w:pPr>
      <w:spacing w:before="240" w:after="60"/>
      <w:outlineLvl w:val="6"/>
    </w:pPr>
    <w:rPr>
      <w:sz w:val="20"/>
    </w:rPr>
  </w:style>
  <w:style w:type="paragraph" w:styleId="Nagwek8">
    <w:name w:val="heading 8"/>
    <w:basedOn w:val="Normalny"/>
    <w:next w:val="Normalny"/>
    <w:qFormat/>
    <w:pPr>
      <w:spacing w:before="240" w:after="60"/>
      <w:outlineLvl w:val="7"/>
    </w:pPr>
    <w:rPr>
      <w:i/>
      <w:sz w:val="20"/>
    </w:rPr>
  </w:style>
  <w:style w:type="paragraph" w:styleId="Nagwek9">
    <w:name w:val="heading 9"/>
    <w:basedOn w:val="Normalny"/>
    <w:next w:val="Normalny"/>
    <w:qFormat/>
    <w:p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Pr>
      <w:color w:val="0000FF"/>
      <w:u w:val="single"/>
    </w:rPr>
  </w:style>
  <w:style w:type="paragraph" w:styleId="Tekstdymka">
    <w:name w:val="Balloon Text"/>
    <w:basedOn w:val="Normalny"/>
    <w:semiHidden/>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lang w:val="pl-PL"/>
    </w:rPr>
  </w:style>
  <w:style w:type="character" w:styleId="Pogrubienie">
    <w:name w:val="Strong"/>
    <w:qFormat/>
    <w:rsid w:val="00842CAC"/>
    <w:rPr>
      <w:b/>
      <w:bCs/>
    </w:rPr>
  </w:style>
  <w:style w:type="paragraph" w:styleId="NormalnyWeb">
    <w:name w:val="Normal (Web)"/>
    <w:basedOn w:val="Normalny"/>
    <w:rsid w:val="00597D54"/>
    <w:pPr>
      <w:spacing w:before="100" w:beforeAutospacing="1" w:after="100" w:afterAutospacing="1" w:line="240" w:lineRule="auto"/>
    </w:pPr>
    <w:rPr>
      <w:rFonts w:ascii="Times New Roman" w:hAnsi="Times New Roman"/>
      <w:sz w:val="24"/>
      <w:szCs w:val="24"/>
      <w:lang w:val="pl-PL" w:eastAsia="pl-PL"/>
    </w:rPr>
  </w:style>
  <w:style w:type="character" w:styleId="Wyrnienie">
    <w:name w:val="Emphasis"/>
    <w:qFormat/>
    <w:rsid w:val="00BE362C"/>
    <w:rPr>
      <w:i/>
      <w:iCs/>
    </w:rPr>
  </w:style>
  <w:style w:type="character" w:styleId="Uytehipercze">
    <w:name w:val="FollowedHyperlink"/>
    <w:uiPriority w:val="99"/>
    <w:semiHidden/>
    <w:unhideWhenUsed/>
    <w:rsid w:val="00695B80"/>
    <w:rPr>
      <w:color w:val="800080"/>
      <w:u w:val="single"/>
    </w:rPr>
  </w:style>
  <w:style w:type="paragraph" w:styleId="Tekstprzypisukocowego">
    <w:name w:val="endnote text"/>
    <w:basedOn w:val="Normalny"/>
    <w:link w:val="TekstprzypisukocowegoZnak"/>
    <w:uiPriority w:val="99"/>
    <w:semiHidden/>
    <w:unhideWhenUsed/>
    <w:rsid w:val="002C1275"/>
    <w:rPr>
      <w:sz w:val="20"/>
    </w:rPr>
  </w:style>
  <w:style w:type="character" w:customStyle="1" w:styleId="TekstprzypisukocowegoZnak">
    <w:name w:val="Tekst przypisu końcowego Znak"/>
    <w:link w:val="Tekstprzypisukocowego"/>
    <w:uiPriority w:val="99"/>
    <w:semiHidden/>
    <w:rsid w:val="002C1275"/>
    <w:rPr>
      <w:rFonts w:ascii="Arial" w:hAnsi="Arial"/>
      <w:lang w:val="de-DE" w:eastAsia="de-DE"/>
    </w:rPr>
  </w:style>
  <w:style w:type="character" w:styleId="Odwoanieprzypisukocowego">
    <w:name w:val="endnote reference"/>
    <w:uiPriority w:val="99"/>
    <w:semiHidden/>
    <w:unhideWhenUsed/>
    <w:rsid w:val="002C1275"/>
    <w:rPr>
      <w:vertAlign w:val="superscript"/>
    </w:rPr>
  </w:style>
  <w:style w:type="paragraph" w:customStyle="1" w:styleId="redniasiatka1akcent21">
    <w:name w:val="Średnia siatka 1 — akcent 21"/>
    <w:basedOn w:val="Normalny"/>
    <w:uiPriority w:val="34"/>
    <w:qFormat/>
    <w:rsid w:val="00E155D7"/>
    <w:pPr>
      <w:spacing w:line="240" w:lineRule="auto"/>
      <w:ind w:left="720"/>
    </w:pPr>
    <w:rPr>
      <w:rFonts w:ascii="Calibri" w:eastAsia="Calibri" w:hAnsi="Calibri"/>
      <w:szCs w:val="22"/>
      <w:lang w:val="pl-PL" w:eastAsia="pl-PL"/>
    </w:rPr>
  </w:style>
  <w:style w:type="character" w:customStyle="1" w:styleId="apple-converted-space">
    <w:name w:val="apple-converted-space"/>
    <w:rsid w:val="00127112"/>
  </w:style>
  <w:style w:type="paragraph" w:styleId="Tekstpodstawowy">
    <w:name w:val="Body Text"/>
    <w:aliases w:val="A Body Text"/>
    <w:basedOn w:val="Normalny"/>
    <w:link w:val="TekstpodstawowyZnak"/>
    <w:rsid w:val="00B807E1"/>
    <w:pPr>
      <w:spacing w:line="240" w:lineRule="auto"/>
      <w:jc w:val="both"/>
    </w:pPr>
    <w:rPr>
      <w:sz w:val="24"/>
      <w:lang w:val="pl-PL" w:eastAsia="en-US"/>
    </w:rPr>
  </w:style>
  <w:style w:type="character" w:customStyle="1" w:styleId="TekstpodstawowyZnak">
    <w:name w:val="Tekst podstawowy Znak"/>
    <w:aliases w:val="A Body Text Znak"/>
    <w:link w:val="Tekstpodstawowy"/>
    <w:rsid w:val="00B807E1"/>
    <w:rPr>
      <w:rFonts w:ascii="Arial" w:hAnsi="Arial"/>
      <w:sz w:val="24"/>
      <w:lang w:val="pl-PL" w:eastAsia="en-US"/>
    </w:rPr>
  </w:style>
  <w:style w:type="paragraph" w:styleId="Akapitzlist">
    <w:name w:val="List Paragraph"/>
    <w:basedOn w:val="Normalny"/>
    <w:uiPriority w:val="34"/>
    <w:qFormat/>
    <w:rsid w:val="00767914"/>
    <w:pPr>
      <w:ind w:left="720"/>
      <w:contextualSpacing/>
    </w:pPr>
  </w:style>
  <w:style w:type="character" w:styleId="Odwoaniedokomentarza">
    <w:name w:val="annotation reference"/>
    <w:basedOn w:val="Domylnaczcionkaakapitu"/>
    <w:uiPriority w:val="99"/>
    <w:semiHidden/>
    <w:unhideWhenUsed/>
    <w:rsid w:val="00001CDB"/>
    <w:rPr>
      <w:sz w:val="16"/>
      <w:szCs w:val="16"/>
    </w:rPr>
  </w:style>
  <w:style w:type="paragraph" w:styleId="Tekstkomentarza">
    <w:name w:val="annotation text"/>
    <w:basedOn w:val="Normalny"/>
    <w:link w:val="TekstkomentarzaZnak"/>
    <w:uiPriority w:val="99"/>
    <w:semiHidden/>
    <w:unhideWhenUsed/>
    <w:rsid w:val="00001CDB"/>
    <w:pPr>
      <w:spacing w:line="240" w:lineRule="auto"/>
    </w:pPr>
    <w:rPr>
      <w:sz w:val="20"/>
    </w:rPr>
  </w:style>
  <w:style w:type="character" w:customStyle="1" w:styleId="TekstkomentarzaZnak">
    <w:name w:val="Tekst komentarza Znak"/>
    <w:basedOn w:val="Domylnaczcionkaakapitu"/>
    <w:link w:val="Tekstkomentarza"/>
    <w:uiPriority w:val="99"/>
    <w:semiHidden/>
    <w:rsid w:val="00001CDB"/>
    <w:rPr>
      <w:rFonts w:ascii="Arial" w:hAnsi="Arial"/>
      <w:lang w:val="de-DE" w:eastAsia="de-DE"/>
    </w:rPr>
  </w:style>
  <w:style w:type="paragraph" w:styleId="Tematkomentarza">
    <w:name w:val="annotation subject"/>
    <w:basedOn w:val="Tekstkomentarza"/>
    <w:next w:val="Tekstkomentarza"/>
    <w:link w:val="TematkomentarzaZnak"/>
    <w:uiPriority w:val="99"/>
    <w:semiHidden/>
    <w:unhideWhenUsed/>
    <w:rsid w:val="00001CDB"/>
    <w:rPr>
      <w:b/>
      <w:bCs/>
    </w:rPr>
  </w:style>
  <w:style w:type="character" w:customStyle="1" w:styleId="TematkomentarzaZnak">
    <w:name w:val="Temat komentarza Znak"/>
    <w:basedOn w:val="TekstkomentarzaZnak"/>
    <w:link w:val="Tematkomentarza"/>
    <w:uiPriority w:val="99"/>
    <w:semiHidden/>
    <w:rsid w:val="00001CDB"/>
    <w:rPr>
      <w:rFonts w:ascii="Arial" w:hAnsi="Arial"/>
      <w:b/>
      <w:bCs/>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151458">
      <w:bodyDiv w:val="1"/>
      <w:marLeft w:val="0"/>
      <w:marRight w:val="0"/>
      <w:marTop w:val="0"/>
      <w:marBottom w:val="0"/>
      <w:divBdr>
        <w:top w:val="none" w:sz="0" w:space="0" w:color="auto"/>
        <w:left w:val="none" w:sz="0" w:space="0" w:color="auto"/>
        <w:bottom w:val="none" w:sz="0" w:space="0" w:color="auto"/>
        <w:right w:val="none" w:sz="0" w:space="0" w:color="auto"/>
      </w:divBdr>
    </w:div>
    <w:div w:id="144512048">
      <w:bodyDiv w:val="1"/>
      <w:marLeft w:val="0"/>
      <w:marRight w:val="0"/>
      <w:marTop w:val="0"/>
      <w:marBottom w:val="0"/>
      <w:divBdr>
        <w:top w:val="none" w:sz="0" w:space="0" w:color="auto"/>
        <w:left w:val="none" w:sz="0" w:space="0" w:color="auto"/>
        <w:bottom w:val="none" w:sz="0" w:space="0" w:color="auto"/>
        <w:right w:val="none" w:sz="0" w:space="0" w:color="auto"/>
      </w:divBdr>
    </w:div>
    <w:div w:id="226495340">
      <w:bodyDiv w:val="1"/>
      <w:marLeft w:val="0"/>
      <w:marRight w:val="0"/>
      <w:marTop w:val="0"/>
      <w:marBottom w:val="0"/>
      <w:divBdr>
        <w:top w:val="none" w:sz="0" w:space="0" w:color="auto"/>
        <w:left w:val="none" w:sz="0" w:space="0" w:color="auto"/>
        <w:bottom w:val="none" w:sz="0" w:space="0" w:color="auto"/>
        <w:right w:val="none" w:sz="0" w:space="0" w:color="auto"/>
      </w:divBdr>
    </w:div>
    <w:div w:id="261382643">
      <w:bodyDiv w:val="1"/>
      <w:marLeft w:val="0"/>
      <w:marRight w:val="0"/>
      <w:marTop w:val="0"/>
      <w:marBottom w:val="0"/>
      <w:divBdr>
        <w:top w:val="none" w:sz="0" w:space="0" w:color="auto"/>
        <w:left w:val="none" w:sz="0" w:space="0" w:color="auto"/>
        <w:bottom w:val="none" w:sz="0" w:space="0" w:color="auto"/>
        <w:right w:val="none" w:sz="0" w:space="0" w:color="auto"/>
      </w:divBdr>
    </w:div>
    <w:div w:id="269901389">
      <w:bodyDiv w:val="1"/>
      <w:marLeft w:val="0"/>
      <w:marRight w:val="0"/>
      <w:marTop w:val="0"/>
      <w:marBottom w:val="0"/>
      <w:divBdr>
        <w:top w:val="none" w:sz="0" w:space="0" w:color="auto"/>
        <w:left w:val="none" w:sz="0" w:space="0" w:color="auto"/>
        <w:bottom w:val="none" w:sz="0" w:space="0" w:color="auto"/>
        <w:right w:val="none" w:sz="0" w:space="0" w:color="auto"/>
      </w:divBdr>
    </w:div>
    <w:div w:id="337849477">
      <w:bodyDiv w:val="1"/>
      <w:marLeft w:val="0"/>
      <w:marRight w:val="0"/>
      <w:marTop w:val="0"/>
      <w:marBottom w:val="0"/>
      <w:divBdr>
        <w:top w:val="none" w:sz="0" w:space="0" w:color="auto"/>
        <w:left w:val="none" w:sz="0" w:space="0" w:color="auto"/>
        <w:bottom w:val="none" w:sz="0" w:space="0" w:color="auto"/>
        <w:right w:val="none" w:sz="0" w:space="0" w:color="auto"/>
      </w:divBdr>
    </w:div>
    <w:div w:id="358237176">
      <w:bodyDiv w:val="1"/>
      <w:marLeft w:val="0"/>
      <w:marRight w:val="0"/>
      <w:marTop w:val="0"/>
      <w:marBottom w:val="0"/>
      <w:divBdr>
        <w:top w:val="none" w:sz="0" w:space="0" w:color="auto"/>
        <w:left w:val="none" w:sz="0" w:space="0" w:color="auto"/>
        <w:bottom w:val="none" w:sz="0" w:space="0" w:color="auto"/>
        <w:right w:val="none" w:sz="0" w:space="0" w:color="auto"/>
      </w:divBdr>
    </w:div>
    <w:div w:id="388312052">
      <w:bodyDiv w:val="1"/>
      <w:marLeft w:val="0"/>
      <w:marRight w:val="0"/>
      <w:marTop w:val="0"/>
      <w:marBottom w:val="0"/>
      <w:divBdr>
        <w:top w:val="none" w:sz="0" w:space="0" w:color="auto"/>
        <w:left w:val="none" w:sz="0" w:space="0" w:color="auto"/>
        <w:bottom w:val="none" w:sz="0" w:space="0" w:color="auto"/>
        <w:right w:val="none" w:sz="0" w:space="0" w:color="auto"/>
      </w:divBdr>
    </w:div>
    <w:div w:id="559829432">
      <w:bodyDiv w:val="1"/>
      <w:marLeft w:val="0"/>
      <w:marRight w:val="0"/>
      <w:marTop w:val="0"/>
      <w:marBottom w:val="0"/>
      <w:divBdr>
        <w:top w:val="none" w:sz="0" w:space="0" w:color="auto"/>
        <w:left w:val="none" w:sz="0" w:space="0" w:color="auto"/>
        <w:bottom w:val="none" w:sz="0" w:space="0" w:color="auto"/>
        <w:right w:val="none" w:sz="0" w:space="0" w:color="auto"/>
      </w:divBdr>
    </w:div>
    <w:div w:id="690882165">
      <w:bodyDiv w:val="1"/>
      <w:marLeft w:val="0"/>
      <w:marRight w:val="0"/>
      <w:marTop w:val="0"/>
      <w:marBottom w:val="0"/>
      <w:divBdr>
        <w:top w:val="none" w:sz="0" w:space="0" w:color="auto"/>
        <w:left w:val="none" w:sz="0" w:space="0" w:color="auto"/>
        <w:bottom w:val="none" w:sz="0" w:space="0" w:color="auto"/>
        <w:right w:val="none" w:sz="0" w:space="0" w:color="auto"/>
      </w:divBdr>
    </w:div>
    <w:div w:id="982928574">
      <w:bodyDiv w:val="1"/>
      <w:marLeft w:val="0"/>
      <w:marRight w:val="0"/>
      <w:marTop w:val="0"/>
      <w:marBottom w:val="0"/>
      <w:divBdr>
        <w:top w:val="none" w:sz="0" w:space="0" w:color="auto"/>
        <w:left w:val="none" w:sz="0" w:space="0" w:color="auto"/>
        <w:bottom w:val="none" w:sz="0" w:space="0" w:color="auto"/>
        <w:right w:val="none" w:sz="0" w:space="0" w:color="auto"/>
      </w:divBdr>
    </w:div>
    <w:div w:id="1451625784">
      <w:bodyDiv w:val="1"/>
      <w:marLeft w:val="0"/>
      <w:marRight w:val="0"/>
      <w:marTop w:val="0"/>
      <w:marBottom w:val="0"/>
      <w:divBdr>
        <w:top w:val="none" w:sz="0" w:space="0" w:color="auto"/>
        <w:left w:val="none" w:sz="0" w:space="0" w:color="auto"/>
        <w:bottom w:val="none" w:sz="0" w:space="0" w:color="auto"/>
        <w:right w:val="none" w:sz="0" w:space="0" w:color="auto"/>
      </w:divBdr>
    </w:div>
    <w:div w:id="1462115086">
      <w:bodyDiv w:val="1"/>
      <w:marLeft w:val="0"/>
      <w:marRight w:val="0"/>
      <w:marTop w:val="0"/>
      <w:marBottom w:val="0"/>
      <w:divBdr>
        <w:top w:val="none" w:sz="0" w:space="0" w:color="auto"/>
        <w:left w:val="none" w:sz="0" w:space="0" w:color="auto"/>
        <w:bottom w:val="none" w:sz="0" w:space="0" w:color="auto"/>
        <w:right w:val="none" w:sz="0" w:space="0" w:color="auto"/>
      </w:divBdr>
    </w:div>
    <w:div w:id="1599210789">
      <w:bodyDiv w:val="1"/>
      <w:marLeft w:val="0"/>
      <w:marRight w:val="0"/>
      <w:marTop w:val="0"/>
      <w:marBottom w:val="0"/>
      <w:divBdr>
        <w:top w:val="none" w:sz="0" w:space="0" w:color="auto"/>
        <w:left w:val="none" w:sz="0" w:space="0" w:color="auto"/>
        <w:bottom w:val="none" w:sz="0" w:space="0" w:color="auto"/>
        <w:right w:val="none" w:sz="0" w:space="0" w:color="auto"/>
      </w:divBdr>
    </w:div>
    <w:div w:id="1611668658">
      <w:bodyDiv w:val="1"/>
      <w:marLeft w:val="0"/>
      <w:marRight w:val="0"/>
      <w:marTop w:val="0"/>
      <w:marBottom w:val="0"/>
      <w:divBdr>
        <w:top w:val="none" w:sz="0" w:space="0" w:color="auto"/>
        <w:left w:val="none" w:sz="0" w:space="0" w:color="auto"/>
        <w:bottom w:val="none" w:sz="0" w:space="0" w:color="auto"/>
        <w:right w:val="none" w:sz="0" w:space="0" w:color="auto"/>
      </w:divBdr>
      <w:divsChild>
        <w:div w:id="1693993361">
          <w:marLeft w:val="0"/>
          <w:marRight w:val="0"/>
          <w:marTop w:val="0"/>
          <w:marBottom w:val="0"/>
          <w:divBdr>
            <w:top w:val="none" w:sz="0" w:space="0" w:color="auto"/>
            <w:left w:val="none" w:sz="0" w:space="0" w:color="auto"/>
            <w:bottom w:val="none" w:sz="0" w:space="0" w:color="auto"/>
            <w:right w:val="none" w:sz="0" w:space="0" w:color="auto"/>
          </w:divBdr>
          <w:divsChild>
            <w:div w:id="1518688728">
              <w:marLeft w:val="0"/>
              <w:marRight w:val="0"/>
              <w:marTop w:val="0"/>
              <w:marBottom w:val="0"/>
              <w:divBdr>
                <w:top w:val="none" w:sz="0" w:space="0" w:color="auto"/>
                <w:left w:val="none" w:sz="0" w:space="0" w:color="auto"/>
                <w:bottom w:val="none" w:sz="0" w:space="0" w:color="auto"/>
                <w:right w:val="none" w:sz="0" w:space="0" w:color="auto"/>
              </w:divBdr>
              <w:divsChild>
                <w:div w:id="848715912">
                  <w:marLeft w:val="0"/>
                  <w:marRight w:val="0"/>
                  <w:marTop w:val="0"/>
                  <w:marBottom w:val="0"/>
                  <w:divBdr>
                    <w:top w:val="none" w:sz="0" w:space="0" w:color="auto"/>
                    <w:left w:val="none" w:sz="0" w:space="0" w:color="auto"/>
                    <w:bottom w:val="none" w:sz="0" w:space="0" w:color="auto"/>
                    <w:right w:val="none" w:sz="0" w:space="0" w:color="auto"/>
                  </w:divBdr>
                  <w:divsChild>
                    <w:div w:id="744573835">
                      <w:marLeft w:val="0"/>
                      <w:marRight w:val="0"/>
                      <w:marTop w:val="0"/>
                      <w:marBottom w:val="0"/>
                      <w:divBdr>
                        <w:top w:val="none" w:sz="0" w:space="0" w:color="auto"/>
                        <w:left w:val="none" w:sz="0" w:space="0" w:color="auto"/>
                        <w:bottom w:val="none" w:sz="0" w:space="0" w:color="auto"/>
                        <w:right w:val="none" w:sz="0" w:space="0" w:color="auto"/>
                      </w:divBdr>
                      <w:divsChild>
                        <w:div w:id="1303657324">
                          <w:marLeft w:val="0"/>
                          <w:marRight w:val="0"/>
                          <w:marTop w:val="0"/>
                          <w:marBottom w:val="0"/>
                          <w:divBdr>
                            <w:top w:val="none" w:sz="0" w:space="0" w:color="auto"/>
                            <w:left w:val="none" w:sz="0" w:space="0" w:color="auto"/>
                            <w:bottom w:val="none" w:sz="0" w:space="0" w:color="auto"/>
                            <w:right w:val="none" w:sz="0" w:space="0" w:color="auto"/>
                          </w:divBdr>
                          <w:divsChild>
                            <w:div w:id="1850362750">
                              <w:marLeft w:val="0"/>
                              <w:marRight w:val="0"/>
                              <w:marTop w:val="0"/>
                              <w:marBottom w:val="0"/>
                              <w:divBdr>
                                <w:top w:val="none" w:sz="0" w:space="0" w:color="auto"/>
                                <w:left w:val="none" w:sz="0" w:space="0" w:color="auto"/>
                                <w:bottom w:val="none" w:sz="0" w:space="0" w:color="auto"/>
                                <w:right w:val="none" w:sz="0" w:space="0" w:color="auto"/>
                              </w:divBdr>
                              <w:divsChild>
                                <w:div w:id="114102226">
                                  <w:marLeft w:val="0"/>
                                  <w:marRight w:val="0"/>
                                  <w:marTop w:val="0"/>
                                  <w:marBottom w:val="192"/>
                                  <w:divBdr>
                                    <w:top w:val="single" w:sz="4" w:space="0" w:color="FFFFFF"/>
                                    <w:left w:val="none" w:sz="0" w:space="0" w:color="auto"/>
                                    <w:bottom w:val="none" w:sz="0" w:space="0" w:color="auto"/>
                                    <w:right w:val="none" w:sz="0" w:space="0" w:color="auto"/>
                                  </w:divBdr>
                                  <w:divsChild>
                                    <w:div w:id="1651052608">
                                      <w:marLeft w:val="0"/>
                                      <w:marRight w:val="0"/>
                                      <w:marTop w:val="0"/>
                                      <w:marBottom w:val="192"/>
                                      <w:divBdr>
                                        <w:top w:val="single" w:sz="4"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206178068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volkswagen.pl" TargetMode="External"/><Relationship Id="rId20" Type="http://schemas.openxmlformats.org/officeDocument/2006/relationships/footer" Target="footer1.xml"/><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mailto:tomasz.tonder@volkswagen.pl" TargetMode="External"/><Relationship Id="rId11" Type="http://schemas.openxmlformats.org/officeDocument/2006/relationships/hyperlink" Target="http://www.vw.press-bank.pl" TargetMode="External"/><Relationship Id="rId12" Type="http://schemas.openxmlformats.org/officeDocument/2006/relationships/hyperlink" Target="http://www.facebook.com/VolkswagenPolska" TargetMode="External"/><Relationship Id="rId13" Type="http://schemas.openxmlformats.org/officeDocument/2006/relationships/image" Target="media/image1.png"/><Relationship Id="rId14" Type="http://schemas.openxmlformats.org/officeDocument/2006/relationships/hyperlink" Target="http://www.youtube.com/user/VolkswagenPolska" TargetMode="External"/><Relationship Id="rId15" Type="http://schemas.openxmlformats.org/officeDocument/2006/relationships/image" Target="media/image2.emf"/><Relationship Id="rId16" Type="http://schemas.openxmlformats.org/officeDocument/2006/relationships/hyperlink" Target="https://twitter.com/vwpress_PL" TargetMode="External"/><Relationship Id="rId17" Type="http://schemas.openxmlformats.org/officeDocument/2006/relationships/image" Target="media/image3.png"/><Relationship Id="rId18" Type="http://schemas.openxmlformats.org/officeDocument/2006/relationships/image" Target="media/image4.jpg"/><Relationship Id="rId19" Type="http://schemas.openxmlformats.org/officeDocument/2006/relationships/image" Target="media/image5.jp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volkswage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homas%20Fuths\Eigene%20Dateien\B&#252;ro\PR-Arbeit\Volkswagen\Formatvorlagen%20Release\Presse-Marke-dt.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Einstellungen\Thomas Fuths\Eigene Dateien\Büro\PR-Arbeit\Volkswagen\Formatvorlagen Release\Presse-Marke-dt.dot</Template>
  <TotalTime>0</TotalTime>
  <Pages>6</Pages>
  <Words>1327</Words>
  <Characters>7962</Characters>
  <Application>Microsoft Macintosh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Volkswagen</vt:lpstr>
    </vt:vector>
  </TitlesOfParts>
  <Company>VOLKSWAGEN</Company>
  <LinksUpToDate>false</LinksUpToDate>
  <CharactersWithSpaces>9271</CharactersWithSpaces>
  <SharedDoc>false</SharedDoc>
  <HLinks>
    <vt:vector size="66" baseType="variant">
      <vt:variant>
        <vt:i4>2424847</vt:i4>
      </vt:variant>
      <vt:variant>
        <vt:i4>6</vt:i4>
      </vt:variant>
      <vt:variant>
        <vt:i4>0</vt:i4>
      </vt:variant>
      <vt:variant>
        <vt:i4>5</vt:i4>
      </vt:variant>
      <vt:variant>
        <vt:lpwstr>http://www.vw.press-bank.pl</vt:lpwstr>
      </vt:variant>
      <vt:variant>
        <vt:lpwstr/>
      </vt:variant>
      <vt:variant>
        <vt:i4>7340043</vt:i4>
      </vt:variant>
      <vt:variant>
        <vt:i4>3</vt:i4>
      </vt:variant>
      <vt:variant>
        <vt:i4>0</vt:i4>
      </vt:variant>
      <vt:variant>
        <vt:i4>5</vt:i4>
      </vt:variant>
      <vt:variant>
        <vt:lpwstr>mailto:tomasz.tonder@volkswagen.pl</vt:lpwstr>
      </vt:variant>
      <vt:variant>
        <vt:lpwstr/>
      </vt:variant>
      <vt:variant>
        <vt:i4>262234</vt:i4>
      </vt:variant>
      <vt:variant>
        <vt:i4>0</vt:i4>
      </vt:variant>
      <vt:variant>
        <vt:i4>0</vt:i4>
      </vt:variant>
      <vt:variant>
        <vt:i4>5</vt:i4>
      </vt:variant>
      <vt:variant>
        <vt:lpwstr>http://www.volkswagen.pl</vt:lpwstr>
      </vt:variant>
      <vt:variant>
        <vt:lpwstr/>
      </vt:variant>
      <vt:variant>
        <vt:i4>1507396</vt:i4>
      </vt:variant>
      <vt:variant>
        <vt:i4>-1</vt:i4>
      </vt:variant>
      <vt:variant>
        <vt:i4>2060</vt:i4>
      </vt:variant>
      <vt:variant>
        <vt:i4>1</vt:i4>
      </vt:variant>
      <vt:variant>
        <vt:lpwstr>VW3D_CO_18</vt:lpwstr>
      </vt:variant>
      <vt:variant>
        <vt:lpwstr/>
      </vt:variant>
      <vt:variant>
        <vt:i4>6684695</vt:i4>
      </vt:variant>
      <vt:variant>
        <vt:i4>-1</vt:i4>
      </vt:variant>
      <vt:variant>
        <vt:i4>2058</vt:i4>
      </vt:variant>
      <vt:variant>
        <vt:i4>1</vt:i4>
      </vt:variant>
      <vt:variant>
        <vt:lpwstr>Zeile_neu_Marke</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3014726</vt:i4>
      </vt:variant>
      <vt:variant>
        <vt:i4>-1</vt:i4>
      </vt:variant>
      <vt:variant>
        <vt:i4>1026</vt:i4>
      </vt:variant>
      <vt:variant>
        <vt:i4>1</vt:i4>
      </vt:variant>
      <vt:variant>
        <vt:lpwstr>Twitter_logo_blue</vt:lpwstr>
      </vt:variant>
      <vt:variant>
        <vt:lpwstr/>
      </vt:variant>
      <vt:variant>
        <vt:i4>65628</vt:i4>
      </vt:variant>
      <vt:variant>
        <vt:i4>-1</vt:i4>
      </vt:variant>
      <vt:variant>
        <vt:i4>1027</vt:i4>
      </vt:variant>
      <vt:variant>
        <vt:i4>4</vt:i4>
      </vt:variant>
      <vt:variant>
        <vt:lpwstr>http://www.youtube.com/user/VolkswagenPolska</vt:lpwstr>
      </vt:variant>
      <vt:variant>
        <vt:lpwstr/>
      </vt:variant>
      <vt:variant>
        <vt:i4>65630</vt:i4>
      </vt:variant>
      <vt:variant>
        <vt:i4>-1</vt:i4>
      </vt:variant>
      <vt:variant>
        <vt:i4>1027</vt:i4>
      </vt:variant>
      <vt:variant>
        <vt:i4>1</vt:i4>
      </vt:variant>
      <vt:variant>
        <vt:lpwstr>YouTube-logo-full_color</vt:lpwstr>
      </vt:variant>
      <vt:variant>
        <vt:lpwstr/>
      </vt:variant>
      <vt:variant>
        <vt:i4>4849732</vt:i4>
      </vt:variant>
      <vt:variant>
        <vt:i4>-1</vt:i4>
      </vt:variant>
      <vt:variant>
        <vt:i4>1028</vt:i4>
      </vt:variant>
      <vt:variant>
        <vt:i4>4</vt:i4>
      </vt:variant>
      <vt:variant>
        <vt:lpwstr>http://www.facebook.com/VolkswagenPolska</vt:lpwstr>
      </vt:variant>
      <vt:variant>
        <vt:lpwstr/>
      </vt:variant>
      <vt:variant>
        <vt:i4>1835059</vt:i4>
      </vt:variant>
      <vt:variant>
        <vt:i4>-1</vt:i4>
      </vt:variant>
      <vt:variant>
        <vt:i4>1028</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Volkswagen</dc:title>
  <dc:creator>Wernheimer, Katja (K-GK-U/N)</dc:creator>
  <cp:lastModifiedBy>Paweł</cp:lastModifiedBy>
  <cp:revision>2</cp:revision>
  <cp:lastPrinted>2016-12-02T12:22:00Z</cp:lastPrinted>
  <dcterms:created xsi:type="dcterms:W3CDTF">2016-12-15T10:39:00Z</dcterms:created>
  <dcterms:modified xsi:type="dcterms:W3CDTF">2016-12-15T10:39:00Z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