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4451AB3" w14:textId="5FA9113D" w:rsidR="00871FBE" w:rsidRDefault="00FD5753" w:rsidP="00910CA4">
      <w:pPr>
        <w:rPr>
          <w:rFonts w:cs="Arial"/>
          <w:b/>
          <w:sz w:val="28"/>
          <w:szCs w:val="28"/>
          <w:lang w:val="pl-PL"/>
        </w:rPr>
      </w:pPr>
      <w:bookmarkStart w:id="0" w:name="_GoBack"/>
      <w:bookmarkEnd w:id="0"/>
      <w:r w:rsidRPr="00FD5753">
        <w:rPr>
          <w:rFonts w:cs="Arial"/>
          <w:b/>
          <w:sz w:val="28"/>
          <w:szCs w:val="28"/>
          <w:lang w:val="pl-PL"/>
        </w:rPr>
        <w:t>Światowa prem</w:t>
      </w:r>
      <w:r w:rsidR="005C0155">
        <w:rPr>
          <w:rFonts w:cs="Arial"/>
          <w:b/>
          <w:sz w:val="28"/>
          <w:szCs w:val="28"/>
          <w:lang w:val="pl-PL"/>
        </w:rPr>
        <w:t>iera w Los Angeles: nowy e-Golf</w:t>
      </w:r>
      <w:r w:rsidRPr="00FD5753">
        <w:rPr>
          <w:rFonts w:cs="Arial"/>
          <w:b/>
          <w:sz w:val="28"/>
          <w:szCs w:val="28"/>
          <w:lang w:val="pl-PL"/>
        </w:rPr>
        <w:t xml:space="preserve"> </w:t>
      </w:r>
      <w:r w:rsidR="005C0155">
        <w:rPr>
          <w:rFonts w:cs="Arial"/>
          <w:b/>
          <w:sz w:val="28"/>
          <w:szCs w:val="28"/>
          <w:lang w:val="pl-PL"/>
        </w:rPr>
        <w:t>z zasięgiem do</w:t>
      </w:r>
      <w:r w:rsidRPr="00FD5753">
        <w:rPr>
          <w:rFonts w:cs="Arial"/>
          <w:b/>
          <w:sz w:val="28"/>
          <w:szCs w:val="28"/>
          <w:lang w:val="pl-PL"/>
        </w:rPr>
        <w:t xml:space="preserve"> 300 km</w:t>
      </w:r>
      <w:r w:rsidR="000C6927">
        <w:rPr>
          <w:rFonts w:cs="Arial"/>
          <w:b/>
          <w:sz w:val="28"/>
          <w:szCs w:val="28"/>
          <w:lang w:val="pl-PL"/>
        </w:rPr>
        <w:t xml:space="preserve"> </w:t>
      </w:r>
    </w:p>
    <w:p w14:paraId="4A1E2768" w14:textId="77777777" w:rsidR="000C6927" w:rsidRPr="004B2892" w:rsidRDefault="000C6927" w:rsidP="00910CA4">
      <w:pPr>
        <w:rPr>
          <w:rFonts w:cs="Arial"/>
          <w:b/>
          <w:sz w:val="27"/>
          <w:szCs w:val="27"/>
          <w:lang w:val="pl-PL"/>
        </w:rPr>
      </w:pPr>
    </w:p>
    <w:p w14:paraId="1549933E" w14:textId="3EB9B7B7" w:rsidR="00FD5753" w:rsidRPr="00FD5753" w:rsidRDefault="005C0155" w:rsidP="00FD5753">
      <w:pPr>
        <w:numPr>
          <w:ilvl w:val="0"/>
          <w:numId w:val="20"/>
        </w:numPr>
        <w:ind w:left="567" w:hanging="283"/>
        <w:rPr>
          <w:rFonts w:cs="Arial"/>
          <w:b/>
          <w:lang w:val="pl-PL"/>
        </w:rPr>
      </w:pPr>
      <w:r>
        <w:rPr>
          <w:rFonts w:cs="Arial"/>
          <w:b/>
          <w:lang w:val="pl-PL"/>
        </w:rPr>
        <w:t>N</w:t>
      </w:r>
      <w:r w:rsidR="00026990">
        <w:rPr>
          <w:rFonts w:cs="Arial"/>
          <w:b/>
          <w:lang w:val="pl-PL"/>
        </w:rPr>
        <w:t>owy e-Golf</w:t>
      </w:r>
      <w:r w:rsidR="00FD5753" w:rsidRPr="00FD5753">
        <w:rPr>
          <w:rFonts w:cs="Arial"/>
          <w:b/>
          <w:lang w:val="pl-PL"/>
        </w:rPr>
        <w:t xml:space="preserve"> ma o 50</w:t>
      </w:r>
      <w:r w:rsidR="00026990">
        <w:rPr>
          <w:rFonts w:cs="Arial"/>
          <w:b/>
          <w:lang w:val="pl-PL"/>
        </w:rPr>
        <w:t xml:space="preserve"> procent </w:t>
      </w:r>
      <w:r w:rsidR="00FD5753" w:rsidRPr="00FD5753">
        <w:rPr>
          <w:rFonts w:cs="Arial"/>
          <w:b/>
          <w:lang w:val="pl-PL"/>
        </w:rPr>
        <w:t xml:space="preserve">większy zasięg </w:t>
      </w:r>
    </w:p>
    <w:p w14:paraId="4FB6D302" w14:textId="17F7E80A" w:rsidR="008F16E8" w:rsidRPr="000810EF" w:rsidRDefault="005C0155" w:rsidP="00FD5753">
      <w:pPr>
        <w:numPr>
          <w:ilvl w:val="0"/>
          <w:numId w:val="20"/>
        </w:numPr>
        <w:ind w:left="567" w:hanging="283"/>
        <w:rPr>
          <w:rFonts w:cs="Arial"/>
          <w:b/>
          <w:lang w:val="pl-PL"/>
        </w:rPr>
      </w:pPr>
      <w:r>
        <w:rPr>
          <w:rFonts w:cs="Arial"/>
          <w:b/>
          <w:lang w:val="pl-PL"/>
        </w:rPr>
        <w:t>W</w:t>
      </w:r>
      <w:r w:rsidR="00FD5753" w:rsidRPr="00FD5753">
        <w:rPr>
          <w:rFonts w:cs="Arial"/>
          <w:b/>
          <w:lang w:val="pl-PL"/>
        </w:rPr>
        <w:t xml:space="preserve"> wyposażeniu seryjnym znajduje się s</w:t>
      </w:r>
      <w:r>
        <w:rPr>
          <w:rFonts w:cs="Arial"/>
          <w:b/>
          <w:lang w:val="pl-PL"/>
        </w:rPr>
        <w:t xml:space="preserve">ystem </w:t>
      </w:r>
      <w:r w:rsidR="00FD5753" w:rsidRPr="00FD5753">
        <w:rPr>
          <w:rFonts w:cs="Arial"/>
          <w:b/>
          <w:lang w:val="pl-PL"/>
        </w:rPr>
        <w:t>multimedialny z 9,2-calowym ekranem i systemem sterowania gestami</w:t>
      </w:r>
    </w:p>
    <w:p w14:paraId="33C9D429" w14:textId="77777777" w:rsidR="00871FBE" w:rsidRPr="000810EF" w:rsidRDefault="00871FBE" w:rsidP="00910CA4">
      <w:pPr>
        <w:rPr>
          <w:rFonts w:cs="Arial"/>
          <w:b/>
          <w:lang w:val="pl-PL"/>
        </w:rPr>
      </w:pPr>
    </w:p>
    <w:p w14:paraId="60DCF9F7" w14:textId="6C835F93" w:rsidR="007A5D7D" w:rsidRPr="00AC3B39" w:rsidRDefault="00871FBE" w:rsidP="00910CA4">
      <w:pPr>
        <w:rPr>
          <w:rFonts w:cs="Arial"/>
          <w:b/>
          <w:lang w:val="pl-PL"/>
        </w:rPr>
      </w:pPr>
      <w:r w:rsidRPr="00AC3B39">
        <w:rPr>
          <w:rFonts w:cs="Arial"/>
          <w:b/>
          <w:lang w:val="pl-PL"/>
        </w:rPr>
        <w:t xml:space="preserve">Poznań, </w:t>
      </w:r>
      <w:r w:rsidR="00DE753F" w:rsidRPr="00AC3B39">
        <w:rPr>
          <w:rFonts w:cs="Arial"/>
          <w:b/>
          <w:lang w:val="pl-PL"/>
        </w:rPr>
        <w:t>1</w:t>
      </w:r>
      <w:r w:rsidR="00567DE8">
        <w:rPr>
          <w:rFonts w:cs="Arial"/>
          <w:b/>
          <w:lang w:val="pl-PL"/>
        </w:rPr>
        <w:t>8</w:t>
      </w:r>
      <w:r w:rsidR="00746B51" w:rsidRPr="00AC3B39">
        <w:rPr>
          <w:rFonts w:cs="Arial"/>
          <w:b/>
          <w:lang w:val="pl-PL"/>
        </w:rPr>
        <w:t xml:space="preserve"> </w:t>
      </w:r>
      <w:r w:rsidR="001E3ACE" w:rsidRPr="00AC3B39">
        <w:rPr>
          <w:rFonts w:cs="Arial"/>
          <w:b/>
          <w:lang w:val="pl-PL"/>
        </w:rPr>
        <w:t>listopada</w:t>
      </w:r>
      <w:r w:rsidRPr="00AC3B39">
        <w:rPr>
          <w:rFonts w:cs="Arial"/>
          <w:b/>
          <w:lang w:val="pl-PL"/>
        </w:rPr>
        <w:t xml:space="preserve"> 20</w:t>
      </w:r>
      <w:r w:rsidR="001E3ACE" w:rsidRPr="00AC3B39">
        <w:rPr>
          <w:rFonts w:cs="Arial"/>
          <w:b/>
          <w:lang w:val="pl-PL"/>
        </w:rPr>
        <w:t>1</w:t>
      </w:r>
      <w:r w:rsidR="007A5D7D" w:rsidRPr="00AC3B39">
        <w:rPr>
          <w:rFonts w:cs="Arial"/>
          <w:b/>
          <w:lang w:val="pl-PL"/>
        </w:rPr>
        <w:t>6</w:t>
      </w:r>
      <w:r w:rsidR="001E3ACE" w:rsidRPr="00AC3B39">
        <w:rPr>
          <w:rFonts w:cs="Arial"/>
          <w:b/>
          <w:lang w:val="pl-PL"/>
        </w:rPr>
        <w:t xml:space="preserve"> –</w:t>
      </w:r>
      <w:r w:rsidR="00655DEF" w:rsidRPr="00AC3B39">
        <w:rPr>
          <w:rFonts w:cs="Arial"/>
          <w:b/>
          <w:lang w:val="pl-PL"/>
        </w:rPr>
        <w:t xml:space="preserve"> </w:t>
      </w:r>
      <w:r w:rsidR="00FD5753" w:rsidRPr="00FD5753">
        <w:rPr>
          <w:rFonts w:cs="Arial"/>
          <w:b/>
          <w:lang w:val="pl-PL"/>
        </w:rPr>
        <w:t xml:space="preserve">Podczas Los Angeles Auto Show Volkswagen </w:t>
      </w:r>
      <w:r w:rsidR="005C0155">
        <w:rPr>
          <w:rFonts w:cs="Arial"/>
          <w:b/>
          <w:lang w:val="pl-PL"/>
        </w:rPr>
        <w:t>prezentuje</w:t>
      </w:r>
      <w:r w:rsidR="00FD5753" w:rsidRPr="00FD5753">
        <w:rPr>
          <w:rFonts w:cs="Arial"/>
          <w:b/>
          <w:lang w:val="pl-PL"/>
        </w:rPr>
        <w:t xml:space="preserve"> jako światową premierę e-Golfa* najnowszej generacji. Auto nieemitujące szkodliwych substancji ma większe moc i zasięg oraz bogatsze wyposażenie </w:t>
      </w:r>
      <w:r w:rsidR="005C0155">
        <w:rPr>
          <w:rFonts w:cs="Arial"/>
          <w:b/>
          <w:lang w:val="pl-PL"/>
        </w:rPr>
        <w:t xml:space="preserve">standardowe </w:t>
      </w:r>
      <w:r w:rsidR="00FD5753" w:rsidRPr="00FD5753">
        <w:rPr>
          <w:rFonts w:cs="Arial"/>
          <w:b/>
          <w:lang w:val="pl-PL"/>
        </w:rPr>
        <w:t>niż jego poprzednik. Szczególnie ważne jest zwiększenie dystansu jaki może pokonać elektryczny Golf</w:t>
      </w:r>
      <w:r w:rsidR="00026990">
        <w:rPr>
          <w:rFonts w:cs="Arial"/>
          <w:b/>
          <w:lang w:val="pl-PL"/>
        </w:rPr>
        <w:t>. W odniesieniu do rocznej średniej</w:t>
      </w:r>
      <w:r w:rsidR="00F874CF">
        <w:rPr>
          <w:rFonts w:cs="Arial"/>
          <w:b/>
          <w:lang w:val="pl-PL"/>
        </w:rPr>
        <w:t xml:space="preserve"> codziennych przejazdów, uwzględniających styl jazdy </w:t>
      </w:r>
      <w:r w:rsidR="00891E91">
        <w:rPr>
          <w:rFonts w:cs="Arial"/>
          <w:b/>
          <w:lang w:val="pl-PL"/>
        </w:rPr>
        <w:t xml:space="preserve">poszczególnych kierowców </w:t>
      </w:r>
      <w:r w:rsidR="00F874CF">
        <w:rPr>
          <w:rFonts w:cs="Arial"/>
          <w:b/>
          <w:lang w:val="pl-PL"/>
        </w:rPr>
        <w:t xml:space="preserve">oraz korzystanie z klimatyzacji i ogrzewania </w:t>
      </w:r>
      <w:r w:rsidR="00FD5753" w:rsidRPr="00FD5753">
        <w:rPr>
          <w:rFonts w:cs="Arial"/>
          <w:b/>
          <w:lang w:val="pl-PL"/>
        </w:rPr>
        <w:t xml:space="preserve"> – po pełnym naładowaniu akumulatorów, </w:t>
      </w:r>
      <w:r w:rsidR="00A474A5">
        <w:rPr>
          <w:rFonts w:cs="Arial"/>
          <w:b/>
          <w:lang w:val="pl-PL"/>
        </w:rPr>
        <w:t>nowy e-Golf może przejechać</w:t>
      </w:r>
      <w:r w:rsidR="00FD5753" w:rsidRPr="00FD5753">
        <w:rPr>
          <w:rFonts w:cs="Arial"/>
          <w:b/>
          <w:lang w:val="pl-PL"/>
        </w:rPr>
        <w:t xml:space="preserve"> </w:t>
      </w:r>
      <w:r w:rsidR="00F874CF">
        <w:rPr>
          <w:rFonts w:cs="Arial"/>
          <w:b/>
          <w:lang w:val="pl-PL"/>
        </w:rPr>
        <w:t>2</w:t>
      </w:r>
      <w:r w:rsidR="00FD5753" w:rsidRPr="00FD5753">
        <w:rPr>
          <w:rFonts w:cs="Arial"/>
          <w:b/>
          <w:lang w:val="pl-PL"/>
        </w:rPr>
        <w:t>00 km</w:t>
      </w:r>
      <w:r w:rsidR="00F874CF">
        <w:rPr>
          <w:rFonts w:cs="Arial"/>
          <w:b/>
          <w:lang w:val="pl-PL"/>
        </w:rPr>
        <w:t xml:space="preserve"> lub więcej</w:t>
      </w:r>
      <w:r w:rsidR="00FD5753" w:rsidRPr="00FD5753">
        <w:rPr>
          <w:rFonts w:cs="Arial"/>
          <w:b/>
          <w:lang w:val="pl-PL"/>
        </w:rPr>
        <w:t>. Oznacza to wzrost zasięgu auta o 50</w:t>
      </w:r>
      <w:r w:rsidR="00026990">
        <w:rPr>
          <w:rFonts w:cs="Arial"/>
          <w:b/>
          <w:lang w:val="pl-PL"/>
        </w:rPr>
        <w:t xml:space="preserve"> procent </w:t>
      </w:r>
      <w:r w:rsidR="005C0155">
        <w:rPr>
          <w:rFonts w:cs="Arial"/>
          <w:b/>
          <w:lang w:val="pl-PL"/>
        </w:rPr>
        <w:t>w porównaniu z zasięgiem modelu poprzedniej generacji</w:t>
      </w:r>
      <w:r w:rsidR="00FD5753" w:rsidRPr="00FD5753">
        <w:rPr>
          <w:rFonts w:cs="Arial"/>
          <w:b/>
          <w:lang w:val="pl-PL"/>
        </w:rPr>
        <w:t>.</w:t>
      </w:r>
      <w:r w:rsidR="00C67647" w:rsidRPr="00AC3B39">
        <w:rPr>
          <w:rFonts w:cs="Arial"/>
          <w:b/>
          <w:lang w:val="pl-PL"/>
        </w:rPr>
        <w:t xml:space="preserve"> </w:t>
      </w:r>
    </w:p>
    <w:p w14:paraId="186E671A" w14:textId="77777777" w:rsidR="00871FBE" w:rsidRPr="00AC3B39" w:rsidRDefault="00871FBE" w:rsidP="00910CA4">
      <w:pPr>
        <w:rPr>
          <w:rFonts w:cs="Arial"/>
          <w:b/>
          <w:lang w:val="pl-PL"/>
        </w:rPr>
      </w:pPr>
    </w:p>
    <w:p w14:paraId="24A71A48" w14:textId="217CE39A" w:rsidR="00FD5753" w:rsidRPr="00FD5753" w:rsidRDefault="00FD5753" w:rsidP="00FD5753">
      <w:pPr>
        <w:rPr>
          <w:rFonts w:cs="Arial"/>
          <w:lang w:val="pl-PL"/>
        </w:rPr>
      </w:pPr>
      <w:r w:rsidRPr="00FD5753">
        <w:rPr>
          <w:rFonts w:cs="Arial"/>
          <w:lang w:val="pl-PL"/>
        </w:rPr>
        <w:t xml:space="preserve">Według normy New </w:t>
      </w:r>
      <w:proofErr w:type="spellStart"/>
      <w:r w:rsidRPr="00FD5753">
        <w:rPr>
          <w:rFonts w:cs="Arial"/>
          <w:lang w:val="pl-PL"/>
        </w:rPr>
        <w:t>European</w:t>
      </w:r>
      <w:proofErr w:type="spellEnd"/>
      <w:r w:rsidRPr="00FD5753">
        <w:rPr>
          <w:rFonts w:cs="Arial"/>
          <w:lang w:val="pl-PL"/>
        </w:rPr>
        <w:t xml:space="preserve"> </w:t>
      </w:r>
      <w:proofErr w:type="spellStart"/>
      <w:r w:rsidRPr="00FD5753">
        <w:rPr>
          <w:rFonts w:cs="Arial"/>
          <w:lang w:val="pl-PL"/>
        </w:rPr>
        <w:t>Driving</w:t>
      </w:r>
      <w:proofErr w:type="spellEnd"/>
      <w:r w:rsidRPr="00FD5753">
        <w:rPr>
          <w:rFonts w:cs="Arial"/>
          <w:lang w:val="pl-PL"/>
        </w:rPr>
        <w:t xml:space="preserve"> </w:t>
      </w:r>
      <w:proofErr w:type="spellStart"/>
      <w:r w:rsidRPr="00FD5753">
        <w:rPr>
          <w:rFonts w:cs="Arial"/>
          <w:lang w:val="pl-PL"/>
        </w:rPr>
        <w:t>Cycle</w:t>
      </w:r>
      <w:proofErr w:type="spellEnd"/>
      <w:r w:rsidRPr="00FD5753">
        <w:rPr>
          <w:rFonts w:cs="Arial"/>
          <w:lang w:val="pl-PL"/>
        </w:rPr>
        <w:t xml:space="preserve"> (NEDC) zasięg pojazdu wynosi 300 km. Dz</w:t>
      </w:r>
      <w:r w:rsidR="005C0155">
        <w:rPr>
          <w:rFonts w:cs="Arial"/>
          <w:lang w:val="pl-PL"/>
        </w:rPr>
        <w:t>ięki temu czterodrzwiowy e-Golf</w:t>
      </w:r>
      <w:r w:rsidRPr="00FD5753">
        <w:rPr>
          <w:rFonts w:cs="Arial"/>
          <w:lang w:val="pl-PL"/>
        </w:rPr>
        <w:t xml:space="preserve"> staje się niezwykle atrakcyjny dla osób pragnących podróżować nowoczesnym samochodem, który nie emituje żadnych szkodliwych s</w:t>
      </w:r>
      <w:r w:rsidR="005C0155">
        <w:rPr>
          <w:rFonts w:cs="Arial"/>
          <w:lang w:val="pl-PL"/>
        </w:rPr>
        <w:t>ubstancji. W e-Golfie</w:t>
      </w:r>
      <w:r w:rsidRPr="00FD5753">
        <w:rPr>
          <w:rFonts w:cs="Arial"/>
          <w:lang w:val="pl-PL"/>
        </w:rPr>
        <w:t xml:space="preserve"> z roku modelowego 2017 Volkswagen zastosował nowe akumulatory </w:t>
      </w:r>
      <w:proofErr w:type="spellStart"/>
      <w:r w:rsidRPr="00FD5753">
        <w:rPr>
          <w:rFonts w:cs="Arial"/>
          <w:lang w:val="pl-PL"/>
        </w:rPr>
        <w:t>litowo</w:t>
      </w:r>
      <w:proofErr w:type="spellEnd"/>
      <w:r w:rsidRPr="00FD5753">
        <w:rPr>
          <w:rFonts w:cs="Arial"/>
          <w:lang w:val="pl-PL"/>
        </w:rPr>
        <w:t xml:space="preserve">-jonowe o pojemności zwiększonej z 24,2 kWh do 35,8 kWh. Na stacji szybkiego ładowania (DC/40 kW) akumulatory można w ciągu godziny naładować do 80% pojemności. W nocy albo podczas pobytu w pracy, korzystając z </w:t>
      </w:r>
      <w:r w:rsidR="005C0155">
        <w:rPr>
          <w:rFonts w:cs="Arial"/>
          <w:lang w:val="pl-PL"/>
        </w:rPr>
        <w:t xml:space="preserve">tzw. </w:t>
      </w:r>
      <w:proofErr w:type="spellStart"/>
      <w:r w:rsidRPr="00FD5753">
        <w:rPr>
          <w:rFonts w:cs="Arial"/>
          <w:lang w:val="pl-PL"/>
        </w:rPr>
        <w:t>Wallboxu</w:t>
      </w:r>
      <w:proofErr w:type="spellEnd"/>
      <w:r w:rsidRPr="00FD5753">
        <w:rPr>
          <w:rFonts w:cs="Arial"/>
          <w:lang w:val="pl-PL"/>
        </w:rPr>
        <w:t xml:space="preserve"> (AC/7,2 kW) akumulatory </w:t>
      </w:r>
      <w:r w:rsidR="00A474A5">
        <w:rPr>
          <w:rFonts w:cs="Arial"/>
          <w:lang w:val="pl-PL"/>
        </w:rPr>
        <w:t xml:space="preserve">auta </w:t>
      </w:r>
      <w:r w:rsidRPr="00FD5753">
        <w:rPr>
          <w:rFonts w:cs="Arial"/>
          <w:lang w:val="pl-PL"/>
        </w:rPr>
        <w:t>można napełnić do pełnej pojemności w ciągu sześciu godzin.</w:t>
      </w:r>
    </w:p>
    <w:p w14:paraId="4CAF88BA" w14:textId="77777777" w:rsidR="00FD5753" w:rsidRDefault="00FD5753" w:rsidP="00FD5753">
      <w:pPr>
        <w:rPr>
          <w:rFonts w:cs="Arial"/>
          <w:lang w:val="pl-PL"/>
        </w:rPr>
      </w:pPr>
    </w:p>
    <w:p w14:paraId="39A80DAE" w14:textId="4F345978" w:rsidR="00FD5753" w:rsidRPr="00FD5753" w:rsidRDefault="00FD5753" w:rsidP="00FD5753">
      <w:pPr>
        <w:rPr>
          <w:rFonts w:cs="Arial"/>
          <w:lang w:val="pl-PL"/>
        </w:rPr>
      </w:pPr>
      <w:r w:rsidRPr="00FD5753">
        <w:rPr>
          <w:rFonts w:cs="Arial"/>
          <w:lang w:val="pl-PL"/>
        </w:rPr>
        <w:t>Zgromadzona energia jest zamieniana w ruch jeszcze efektywniej niż w przypadku poprzedniego modelu. Silnik elektr</w:t>
      </w:r>
      <w:r w:rsidR="005C0155">
        <w:rPr>
          <w:rFonts w:cs="Arial"/>
          <w:lang w:val="pl-PL"/>
        </w:rPr>
        <w:t>yczny rozwija teraz moc 100 kW</w:t>
      </w:r>
      <w:r w:rsidRPr="00FD5753">
        <w:rPr>
          <w:rFonts w:cs="Arial"/>
          <w:lang w:val="pl-PL"/>
        </w:rPr>
        <w:t xml:space="preserve">, czyli o 15 kW większą niż starszy e-Golf. Wzrósł również maksymalny moment obrotowy silnika elektrycznego – z 270 </w:t>
      </w:r>
      <w:proofErr w:type="spellStart"/>
      <w:r w:rsidRPr="00FD5753">
        <w:rPr>
          <w:rFonts w:cs="Arial"/>
          <w:lang w:val="pl-PL"/>
        </w:rPr>
        <w:t>Nm</w:t>
      </w:r>
      <w:proofErr w:type="spellEnd"/>
      <w:r w:rsidRPr="00FD5753">
        <w:rPr>
          <w:rFonts w:cs="Arial"/>
          <w:lang w:val="pl-PL"/>
        </w:rPr>
        <w:t xml:space="preserve"> do 290 Nm. Średni</w:t>
      </w:r>
      <w:r w:rsidR="005C0155">
        <w:rPr>
          <w:rFonts w:cs="Arial"/>
          <w:lang w:val="pl-PL"/>
        </w:rPr>
        <w:t>e zużycie energii przez e-Golfa</w:t>
      </w:r>
      <w:r w:rsidRPr="00FD5753">
        <w:rPr>
          <w:rFonts w:cs="Arial"/>
          <w:lang w:val="pl-PL"/>
        </w:rPr>
        <w:t>, mierzone według „Nowego Cyklu Europejskiego” (NEDC), wy</w:t>
      </w:r>
      <w:r w:rsidR="005C0155">
        <w:rPr>
          <w:rFonts w:cs="Arial"/>
          <w:lang w:val="pl-PL"/>
        </w:rPr>
        <w:t>nosi 12,7 kWh/100 km</w:t>
      </w:r>
      <w:r w:rsidRPr="00FD5753">
        <w:rPr>
          <w:rFonts w:cs="Arial"/>
          <w:lang w:val="pl-PL"/>
        </w:rPr>
        <w:t>. W miejscu użytkowan</w:t>
      </w:r>
      <w:r w:rsidR="00A474A5">
        <w:rPr>
          <w:rFonts w:cs="Arial"/>
          <w:lang w:val="pl-PL"/>
        </w:rPr>
        <w:t>i</w:t>
      </w:r>
      <w:r w:rsidRPr="00FD5753">
        <w:rPr>
          <w:rFonts w:cs="Arial"/>
          <w:lang w:val="pl-PL"/>
        </w:rPr>
        <w:t xml:space="preserve">a samochód nie emituje żadnych spalin. Volkswagen </w:t>
      </w:r>
      <w:r w:rsidR="005C0155">
        <w:rPr>
          <w:rFonts w:cs="Arial"/>
          <w:lang w:val="pl-PL"/>
        </w:rPr>
        <w:t>poprawił również osiągi e-Golfa</w:t>
      </w:r>
      <w:r w:rsidRPr="00FD5753">
        <w:rPr>
          <w:rFonts w:cs="Arial"/>
          <w:lang w:val="pl-PL"/>
        </w:rPr>
        <w:t xml:space="preserve"> z roku modelowego 2017. Czterodrzwiowe</w:t>
      </w:r>
      <w:r w:rsidR="005C0155">
        <w:rPr>
          <w:rFonts w:cs="Arial"/>
          <w:lang w:val="pl-PL"/>
        </w:rPr>
        <w:t>,</w:t>
      </w:r>
      <w:r w:rsidRPr="00FD5753">
        <w:rPr>
          <w:rFonts w:cs="Arial"/>
          <w:lang w:val="pl-PL"/>
        </w:rPr>
        <w:t xml:space="preserve"> </w:t>
      </w:r>
      <w:proofErr w:type="spellStart"/>
      <w:r w:rsidRPr="00FD5753">
        <w:rPr>
          <w:rFonts w:cs="Arial"/>
          <w:lang w:val="pl-PL"/>
        </w:rPr>
        <w:t>bezemisyjne</w:t>
      </w:r>
      <w:proofErr w:type="spellEnd"/>
      <w:r w:rsidRPr="00FD5753">
        <w:rPr>
          <w:rFonts w:cs="Arial"/>
          <w:lang w:val="pl-PL"/>
        </w:rPr>
        <w:t xml:space="preserve"> auto rozpędza</w:t>
      </w:r>
      <w:r w:rsidR="005C0155">
        <w:rPr>
          <w:rFonts w:cs="Arial"/>
          <w:lang w:val="pl-PL"/>
        </w:rPr>
        <w:t xml:space="preserve"> się do 100 km/h w czasie 9,6 s</w:t>
      </w:r>
      <w:r w:rsidRPr="00FD5753">
        <w:rPr>
          <w:rFonts w:cs="Arial"/>
          <w:lang w:val="pl-PL"/>
        </w:rPr>
        <w:t xml:space="preserve">. Prędkość maksymalna </w:t>
      </w:r>
      <w:r w:rsidR="005C0155">
        <w:rPr>
          <w:rFonts w:cs="Arial"/>
          <w:lang w:val="pl-PL"/>
        </w:rPr>
        <w:t xml:space="preserve">auta </w:t>
      </w:r>
      <w:r w:rsidRPr="00FD5753">
        <w:rPr>
          <w:rFonts w:cs="Arial"/>
          <w:lang w:val="pl-PL"/>
        </w:rPr>
        <w:t>wzrosła do 150 km/h.</w:t>
      </w:r>
    </w:p>
    <w:p w14:paraId="051D2AA1" w14:textId="77777777" w:rsidR="00FD5753" w:rsidRDefault="00FD5753" w:rsidP="00FD5753">
      <w:pPr>
        <w:rPr>
          <w:rFonts w:cs="Arial"/>
          <w:lang w:val="pl-PL"/>
        </w:rPr>
      </w:pPr>
    </w:p>
    <w:p w14:paraId="7F2197A9" w14:textId="31D5BB2A" w:rsidR="00FD5753" w:rsidRPr="00FD5753" w:rsidRDefault="00FD5753" w:rsidP="00FD5753">
      <w:pPr>
        <w:rPr>
          <w:rFonts w:cs="Arial"/>
          <w:lang w:val="pl-PL"/>
        </w:rPr>
      </w:pPr>
      <w:r w:rsidRPr="00FD5753">
        <w:rPr>
          <w:rFonts w:cs="Arial"/>
          <w:lang w:val="pl-PL"/>
        </w:rPr>
        <w:t xml:space="preserve">Zaledwie przed tygodniem Volkswagen zaprezentował </w:t>
      </w:r>
      <w:r w:rsidR="00F874CF">
        <w:rPr>
          <w:rFonts w:cs="Arial"/>
          <w:lang w:val="pl-PL"/>
        </w:rPr>
        <w:t xml:space="preserve">mocno zmodernizowanego </w:t>
      </w:r>
      <w:r w:rsidRPr="00FD5753">
        <w:rPr>
          <w:rFonts w:cs="Arial"/>
          <w:lang w:val="pl-PL"/>
        </w:rPr>
        <w:t xml:space="preserve">Golfa. Wszystkie istotne zmiany </w:t>
      </w:r>
      <w:r w:rsidR="00F874CF">
        <w:rPr>
          <w:rFonts w:cs="Arial"/>
          <w:lang w:val="pl-PL"/>
        </w:rPr>
        <w:t xml:space="preserve">znalazły zastosowanie również w </w:t>
      </w:r>
      <w:r w:rsidRPr="00FD5753">
        <w:rPr>
          <w:rFonts w:cs="Arial"/>
          <w:lang w:val="pl-PL"/>
        </w:rPr>
        <w:t>e-Golf</w:t>
      </w:r>
      <w:r w:rsidR="00F874CF">
        <w:rPr>
          <w:rFonts w:cs="Arial"/>
          <w:lang w:val="pl-PL"/>
        </w:rPr>
        <w:t>ie,</w:t>
      </w:r>
      <w:r w:rsidRPr="00FD5753">
        <w:rPr>
          <w:rFonts w:cs="Arial"/>
          <w:lang w:val="pl-PL"/>
        </w:rPr>
        <w:t xml:space="preserve"> łącznie  ze zmodyfikowanym przodem i </w:t>
      </w:r>
      <w:r w:rsidRPr="00FD5753">
        <w:rPr>
          <w:rFonts w:cs="Arial"/>
          <w:lang w:val="pl-PL"/>
        </w:rPr>
        <w:lastRenderedPageBreak/>
        <w:t>tyłem nadwozia, nowymi reflektorami wykonanymi w technice LED oraz z nowymi diodowymi lampami z tyłu.</w:t>
      </w:r>
    </w:p>
    <w:p w14:paraId="4AF91AE9" w14:textId="77777777" w:rsidR="00FD5753" w:rsidRDefault="00FD5753" w:rsidP="00FD5753">
      <w:pPr>
        <w:rPr>
          <w:rFonts w:cs="Arial"/>
          <w:lang w:val="pl-PL"/>
        </w:rPr>
      </w:pPr>
    </w:p>
    <w:p w14:paraId="46C42B3A" w14:textId="723B29F3" w:rsidR="00FD5753" w:rsidRPr="00FD5753" w:rsidRDefault="005C0155" w:rsidP="00FD5753">
      <w:pPr>
        <w:rPr>
          <w:rFonts w:cs="Arial"/>
          <w:lang w:val="pl-PL"/>
        </w:rPr>
      </w:pPr>
      <w:r>
        <w:rPr>
          <w:rFonts w:cs="Arial"/>
          <w:lang w:val="pl-PL"/>
        </w:rPr>
        <w:t>Kolejną nowością w e-Golfie</w:t>
      </w:r>
      <w:r w:rsidR="00FD5753" w:rsidRPr="00FD5753">
        <w:rPr>
          <w:rFonts w:cs="Arial"/>
          <w:lang w:val="pl-PL"/>
        </w:rPr>
        <w:t xml:space="preserve"> jest </w:t>
      </w:r>
      <w:r>
        <w:rPr>
          <w:rFonts w:cs="Arial"/>
          <w:lang w:val="pl-PL"/>
        </w:rPr>
        <w:t>cyfrowy</w:t>
      </w:r>
      <w:r w:rsidR="00A474A5">
        <w:rPr>
          <w:rFonts w:cs="Arial"/>
          <w:lang w:val="pl-PL"/>
        </w:rPr>
        <w:t xml:space="preserve"> wyświetlacz w miejscu zegarów –</w:t>
      </w:r>
      <w:r>
        <w:rPr>
          <w:rFonts w:cs="Arial"/>
          <w:lang w:val="pl-PL"/>
        </w:rPr>
        <w:t xml:space="preserve"> Active Info Display</w:t>
      </w:r>
      <w:r w:rsidR="00FD5753" w:rsidRPr="00FD5753">
        <w:rPr>
          <w:rFonts w:cs="Arial"/>
          <w:lang w:val="pl-PL"/>
        </w:rPr>
        <w:t xml:space="preserve">. Ponadto, jako pierwszy samochód na świecie z napędem elektrycznym, nowy </w:t>
      </w:r>
      <w:r w:rsidR="00F874CF">
        <w:rPr>
          <w:rFonts w:cs="Arial"/>
          <w:lang w:val="pl-PL"/>
        </w:rPr>
        <w:t xml:space="preserve">Golf </w:t>
      </w:r>
      <w:r w:rsidR="00FD5753" w:rsidRPr="00FD5753">
        <w:rPr>
          <w:rFonts w:cs="Arial"/>
          <w:lang w:val="pl-PL"/>
        </w:rPr>
        <w:t>został wyposażony w system multimedialny, który może być obsługiwany przez</w:t>
      </w:r>
      <w:r w:rsidR="00F874CF">
        <w:rPr>
          <w:rFonts w:cs="Arial"/>
          <w:lang w:val="pl-PL"/>
        </w:rPr>
        <w:t xml:space="preserve"> kierowcę przy pomocy gestów</w:t>
      </w:r>
      <w:r w:rsidR="00FD5753" w:rsidRPr="00FD5753">
        <w:rPr>
          <w:rFonts w:cs="Arial"/>
          <w:lang w:val="pl-PL"/>
        </w:rPr>
        <w:t xml:space="preserve">. Do seryjnego wyposażenia należy </w:t>
      </w:r>
      <w:r w:rsidR="00A474A5">
        <w:rPr>
          <w:rFonts w:cs="Arial"/>
          <w:lang w:val="pl-PL"/>
        </w:rPr>
        <w:t>system nawigacji</w:t>
      </w:r>
      <w:r>
        <w:rPr>
          <w:rFonts w:cs="Arial"/>
          <w:lang w:val="pl-PL"/>
        </w:rPr>
        <w:t xml:space="preserve"> „</w:t>
      </w:r>
      <w:proofErr w:type="spellStart"/>
      <w:r>
        <w:rPr>
          <w:rFonts w:cs="Arial"/>
          <w:lang w:val="pl-PL"/>
        </w:rPr>
        <w:t>Discover</w:t>
      </w:r>
      <w:proofErr w:type="spellEnd"/>
      <w:r>
        <w:rPr>
          <w:rFonts w:cs="Arial"/>
          <w:lang w:val="pl-PL"/>
        </w:rPr>
        <w:t xml:space="preserve"> Pro”</w:t>
      </w:r>
      <w:r w:rsidR="00A474A5">
        <w:rPr>
          <w:rFonts w:cs="Arial"/>
          <w:lang w:val="pl-PL"/>
        </w:rPr>
        <w:t xml:space="preserve"> z 9,2 calowym ekranem</w:t>
      </w:r>
      <w:r>
        <w:rPr>
          <w:rFonts w:cs="Arial"/>
          <w:lang w:val="pl-PL"/>
        </w:rPr>
        <w:t>. Poza tym e-Golf</w:t>
      </w:r>
      <w:r w:rsidR="00FD5753" w:rsidRPr="00FD5753">
        <w:rPr>
          <w:rFonts w:cs="Arial"/>
          <w:lang w:val="pl-PL"/>
        </w:rPr>
        <w:t xml:space="preserve"> będzie nadal dostępny z systemem usług internetowych </w:t>
      </w:r>
      <w:r w:rsidR="00A474A5">
        <w:rPr>
          <w:rFonts w:cs="Arial"/>
          <w:lang w:val="pl-PL"/>
        </w:rPr>
        <w:t xml:space="preserve">online </w:t>
      </w:r>
      <w:r w:rsidR="00FD5753" w:rsidRPr="00FD5753">
        <w:rPr>
          <w:rFonts w:cs="Arial"/>
          <w:lang w:val="pl-PL"/>
        </w:rPr>
        <w:t xml:space="preserve">„e-Remote” (m.in. </w:t>
      </w:r>
      <w:r w:rsidR="00F874CF">
        <w:rPr>
          <w:rFonts w:cs="Arial"/>
          <w:lang w:val="pl-PL"/>
        </w:rPr>
        <w:t>włączania i wyłączania ładowania</w:t>
      </w:r>
      <w:r w:rsidR="00FD5753" w:rsidRPr="00FD5753">
        <w:rPr>
          <w:rFonts w:cs="Arial"/>
          <w:lang w:val="pl-PL"/>
        </w:rPr>
        <w:t xml:space="preserve"> akumulatorów oraz o</w:t>
      </w:r>
      <w:r w:rsidR="00F874CF">
        <w:rPr>
          <w:rFonts w:cs="Arial"/>
          <w:lang w:val="pl-PL"/>
        </w:rPr>
        <w:t>grzewania postojowego</w:t>
      </w:r>
      <w:r w:rsidR="00A474A5">
        <w:rPr>
          <w:rFonts w:cs="Arial"/>
          <w:lang w:val="pl-PL"/>
        </w:rPr>
        <w:t xml:space="preserve">), z „Guide &amp; </w:t>
      </w:r>
      <w:proofErr w:type="spellStart"/>
      <w:r w:rsidR="00FD5753" w:rsidRPr="00FD5753">
        <w:rPr>
          <w:rFonts w:cs="Arial"/>
          <w:lang w:val="pl-PL"/>
        </w:rPr>
        <w:t>Inform</w:t>
      </w:r>
      <w:proofErr w:type="spellEnd"/>
      <w:r w:rsidR="00FD5753" w:rsidRPr="00FD5753">
        <w:rPr>
          <w:rFonts w:cs="Arial"/>
          <w:lang w:val="pl-PL"/>
        </w:rPr>
        <w:t xml:space="preserve">” oraz z interfejsem </w:t>
      </w:r>
      <w:r>
        <w:rPr>
          <w:rFonts w:cs="Arial"/>
          <w:lang w:val="pl-PL"/>
        </w:rPr>
        <w:t xml:space="preserve">podłączenia </w:t>
      </w:r>
      <w:proofErr w:type="spellStart"/>
      <w:r w:rsidR="00FD5753" w:rsidRPr="00FD5753">
        <w:rPr>
          <w:rFonts w:cs="Arial"/>
          <w:lang w:val="pl-PL"/>
        </w:rPr>
        <w:t>smartfonów</w:t>
      </w:r>
      <w:proofErr w:type="spellEnd"/>
      <w:r w:rsidR="00FD5753" w:rsidRPr="00FD5753">
        <w:rPr>
          <w:rFonts w:cs="Arial"/>
          <w:lang w:val="pl-PL"/>
        </w:rPr>
        <w:t xml:space="preserve"> „</w:t>
      </w:r>
      <w:proofErr w:type="spellStart"/>
      <w:r w:rsidR="00FD5753" w:rsidRPr="00FD5753">
        <w:rPr>
          <w:rFonts w:cs="Arial"/>
          <w:lang w:val="pl-PL"/>
        </w:rPr>
        <w:t>App</w:t>
      </w:r>
      <w:proofErr w:type="spellEnd"/>
      <w:r w:rsidR="00FD5753" w:rsidRPr="00FD5753">
        <w:rPr>
          <w:rFonts w:cs="Arial"/>
          <w:lang w:val="pl-PL"/>
        </w:rPr>
        <w:t>-Connect” („</w:t>
      </w:r>
      <w:proofErr w:type="spellStart"/>
      <w:r w:rsidR="00FD5753" w:rsidRPr="00FD5753">
        <w:rPr>
          <w:rFonts w:cs="Arial"/>
          <w:lang w:val="pl-PL"/>
        </w:rPr>
        <w:t>MirrorLink</w:t>
      </w:r>
      <w:proofErr w:type="spellEnd"/>
      <w:r w:rsidR="00FD5753" w:rsidRPr="00FD5753">
        <w:rPr>
          <w:rFonts w:cs="Arial"/>
          <w:lang w:val="pl-PL"/>
        </w:rPr>
        <w:t xml:space="preserve">”, „Car Play” i „Android Auto”). </w:t>
      </w:r>
    </w:p>
    <w:p w14:paraId="518A2DDE" w14:textId="77777777" w:rsidR="00FD5753" w:rsidRDefault="00FD5753" w:rsidP="00FD5753">
      <w:pPr>
        <w:rPr>
          <w:rFonts w:cs="Arial"/>
          <w:lang w:val="pl-PL"/>
        </w:rPr>
      </w:pPr>
    </w:p>
    <w:p w14:paraId="5E761946" w14:textId="5F29FAC7" w:rsidR="00DE753F" w:rsidRDefault="00FD5753" w:rsidP="00FD5753">
      <w:pPr>
        <w:rPr>
          <w:rFonts w:cs="Arial"/>
          <w:lang w:val="pl-PL"/>
        </w:rPr>
      </w:pPr>
      <w:r w:rsidRPr="00FD5753">
        <w:rPr>
          <w:rFonts w:cs="Arial"/>
          <w:lang w:val="pl-PL"/>
        </w:rPr>
        <w:t>Volkswagen rozszerza także gamę systemów asy</w:t>
      </w:r>
      <w:r w:rsidR="005C0155">
        <w:rPr>
          <w:rFonts w:cs="Arial"/>
          <w:lang w:val="pl-PL"/>
        </w:rPr>
        <w:t>stujących dla e-Golfa</w:t>
      </w:r>
      <w:r w:rsidR="00F874CF">
        <w:rPr>
          <w:rFonts w:cs="Arial"/>
          <w:lang w:val="pl-PL"/>
        </w:rPr>
        <w:t xml:space="preserve"> z roku modelowego 2017</w:t>
      </w:r>
      <w:r w:rsidRPr="00FD5753">
        <w:rPr>
          <w:rFonts w:cs="Arial"/>
          <w:lang w:val="pl-PL"/>
        </w:rPr>
        <w:t xml:space="preserve">. Do dyspozycji są m.in. system wspomagający jazdę w korku </w:t>
      </w:r>
      <w:proofErr w:type="spellStart"/>
      <w:r w:rsidR="005C0155">
        <w:rPr>
          <w:rFonts w:cs="Arial"/>
          <w:lang w:val="pl-PL"/>
        </w:rPr>
        <w:t>Traffic</w:t>
      </w:r>
      <w:proofErr w:type="spellEnd"/>
      <w:r w:rsidR="005C0155">
        <w:rPr>
          <w:rFonts w:cs="Arial"/>
          <w:lang w:val="pl-PL"/>
        </w:rPr>
        <w:t xml:space="preserve"> Jam </w:t>
      </w:r>
      <w:proofErr w:type="spellStart"/>
      <w:r w:rsidR="005C0155">
        <w:rPr>
          <w:rFonts w:cs="Arial"/>
          <w:lang w:val="pl-PL"/>
        </w:rPr>
        <w:t>Assist</w:t>
      </w:r>
      <w:proofErr w:type="spellEnd"/>
      <w:r w:rsidR="005C0155">
        <w:rPr>
          <w:rFonts w:cs="Arial"/>
          <w:lang w:val="pl-PL"/>
        </w:rPr>
        <w:t xml:space="preserve"> </w:t>
      </w:r>
      <w:r w:rsidRPr="00FD5753">
        <w:rPr>
          <w:rFonts w:cs="Arial"/>
          <w:lang w:val="pl-PL"/>
        </w:rPr>
        <w:t>(częściowo autonomiczna jazda do prędkości 60 km/h), system rozpoznawania pieszych w autach wyposażonych</w:t>
      </w:r>
      <w:r w:rsidR="00A474A5">
        <w:rPr>
          <w:rFonts w:cs="Arial"/>
          <w:lang w:val="pl-PL"/>
        </w:rPr>
        <w:t xml:space="preserve"> w</w:t>
      </w:r>
      <w:r w:rsidR="00F874CF">
        <w:rPr>
          <w:rFonts w:cs="Arial"/>
          <w:lang w:val="pl-PL"/>
        </w:rPr>
        <w:t>e</w:t>
      </w:r>
      <w:r w:rsidR="00A474A5">
        <w:rPr>
          <w:rFonts w:cs="Arial"/>
          <w:lang w:val="pl-PL"/>
        </w:rPr>
        <w:t xml:space="preserve"> </w:t>
      </w:r>
      <w:r w:rsidRPr="00FD5753">
        <w:rPr>
          <w:rFonts w:cs="Arial"/>
          <w:lang w:val="pl-PL"/>
        </w:rPr>
        <w:t xml:space="preserve">Front </w:t>
      </w:r>
      <w:proofErr w:type="spellStart"/>
      <w:r w:rsidRPr="00FD5753">
        <w:rPr>
          <w:rFonts w:cs="Arial"/>
          <w:lang w:val="pl-PL"/>
        </w:rPr>
        <w:t>Assist</w:t>
      </w:r>
      <w:proofErr w:type="spellEnd"/>
      <w:r w:rsidRPr="00FD5753">
        <w:rPr>
          <w:rFonts w:cs="Arial"/>
          <w:lang w:val="pl-PL"/>
        </w:rPr>
        <w:t xml:space="preserve"> z funkcją hamowania awaryjnego </w:t>
      </w:r>
      <w:r w:rsidR="005C0155">
        <w:rPr>
          <w:rFonts w:cs="Arial"/>
          <w:lang w:val="pl-PL"/>
        </w:rPr>
        <w:t xml:space="preserve">w mieście </w:t>
      </w:r>
      <w:r w:rsidRPr="00FD5753">
        <w:rPr>
          <w:rFonts w:cs="Arial"/>
          <w:lang w:val="pl-PL"/>
        </w:rPr>
        <w:t xml:space="preserve">(City), a także </w:t>
      </w:r>
      <w:r w:rsidR="00A474A5">
        <w:rPr>
          <w:rFonts w:cs="Arial"/>
          <w:lang w:val="pl-PL"/>
        </w:rPr>
        <w:t xml:space="preserve">asystenta </w:t>
      </w:r>
      <w:proofErr w:type="spellStart"/>
      <w:r w:rsidRPr="00FD5753">
        <w:rPr>
          <w:rFonts w:cs="Arial"/>
          <w:lang w:val="pl-PL"/>
        </w:rPr>
        <w:t>Emergency</w:t>
      </w:r>
      <w:proofErr w:type="spellEnd"/>
      <w:r w:rsidRPr="00FD5753">
        <w:rPr>
          <w:rFonts w:cs="Arial"/>
          <w:lang w:val="pl-PL"/>
        </w:rPr>
        <w:t xml:space="preserve"> </w:t>
      </w:r>
      <w:proofErr w:type="spellStart"/>
      <w:r w:rsidRPr="00FD5753">
        <w:rPr>
          <w:rFonts w:cs="Arial"/>
          <w:lang w:val="pl-PL"/>
        </w:rPr>
        <w:t>Assist</w:t>
      </w:r>
      <w:proofErr w:type="spellEnd"/>
      <w:r w:rsidRPr="00FD5753">
        <w:rPr>
          <w:rFonts w:cs="Arial"/>
          <w:lang w:val="pl-PL"/>
        </w:rPr>
        <w:t xml:space="preserve"> (automatyczne zatrzymywani</w:t>
      </w:r>
      <w:r w:rsidR="005C0155">
        <w:rPr>
          <w:rFonts w:cs="Arial"/>
          <w:lang w:val="pl-PL"/>
        </w:rPr>
        <w:t>e</w:t>
      </w:r>
      <w:r w:rsidRPr="00FD5753">
        <w:rPr>
          <w:rFonts w:cs="Arial"/>
          <w:lang w:val="pl-PL"/>
        </w:rPr>
        <w:t xml:space="preserve"> pojazdu gdy kierowca np. straci przytomność).</w:t>
      </w:r>
      <w:r w:rsidR="00DE753F" w:rsidRPr="00AC3B39">
        <w:rPr>
          <w:rFonts w:cs="Arial"/>
          <w:lang w:val="pl-PL"/>
        </w:rPr>
        <w:t xml:space="preserve"> </w:t>
      </w:r>
    </w:p>
    <w:p w14:paraId="152747E6" w14:textId="77777777" w:rsidR="00FD5753" w:rsidRDefault="00FD5753" w:rsidP="00FD5753">
      <w:pPr>
        <w:rPr>
          <w:rFonts w:cs="Arial"/>
          <w:lang w:val="pl-PL"/>
        </w:rPr>
      </w:pPr>
    </w:p>
    <w:p w14:paraId="4644F0CE" w14:textId="322AA4B4" w:rsidR="00FD5753" w:rsidRPr="00FD5753" w:rsidRDefault="00FD5753" w:rsidP="00FD5753">
      <w:pPr>
        <w:rPr>
          <w:rFonts w:cs="Arial"/>
          <w:lang w:val="pl-PL"/>
        </w:rPr>
      </w:pPr>
      <w:r w:rsidRPr="00FD5753">
        <w:rPr>
          <w:rFonts w:cs="Arial"/>
          <w:lang w:val="pl-PL"/>
        </w:rPr>
        <w:t>* e-Golf: samochód nie jest jeszcze oferowany w sprzedaży. Nie ma jeszcze pozwolenia na poruszanie s</w:t>
      </w:r>
      <w:r w:rsidR="005C0155">
        <w:rPr>
          <w:rFonts w:cs="Arial"/>
          <w:lang w:val="pl-PL"/>
        </w:rPr>
        <w:t xml:space="preserve">ię po ulicach, </w:t>
      </w:r>
      <w:r w:rsidRPr="00FD5753">
        <w:rPr>
          <w:rFonts w:cs="Arial"/>
          <w:lang w:val="pl-PL"/>
        </w:rPr>
        <w:t>dlatego nie podlega przepisom 1999/94/EG.</w:t>
      </w:r>
    </w:p>
    <w:p w14:paraId="1EFDF01D" w14:textId="77777777" w:rsidR="00FD5753" w:rsidRDefault="00FD5753" w:rsidP="00FD5753">
      <w:pPr>
        <w:rPr>
          <w:rFonts w:cs="Arial"/>
          <w:lang w:val="pl-PL"/>
        </w:rPr>
      </w:pPr>
    </w:p>
    <w:p w14:paraId="3AB002B9" w14:textId="77777777" w:rsidR="00567DE8" w:rsidRPr="00AC3B39" w:rsidRDefault="00567DE8" w:rsidP="00910CA4">
      <w:pPr>
        <w:rPr>
          <w:rFonts w:cs="Arial"/>
          <w:lang w:val="pl-PL"/>
        </w:rPr>
      </w:pPr>
    </w:p>
    <w:p w14:paraId="01752467" w14:textId="77777777" w:rsidR="00306E59" w:rsidRPr="004B2892" w:rsidRDefault="00306E59" w:rsidP="00910CA4">
      <w:pPr>
        <w:rPr>
          <w:rFonts w:cs="Arial"/>
          <w:lang w:val="pl-PL"/>
        </w:rPr>
      </w:pPr>
    </w:p>
    <w:p w14:paraId="060234CD" w14:textId="77777777" w:rsidR="00754B05" w:rsidRPr="0022464D" w:rsidRDefault="00494DED" w:rsidP="00910CA4">
      <w:pPr>
        <w:tabs>
          <w:tab w:val="left" w:pos="902"/>
        </w:tabs>
        <w:ind w:right="1842"/>
        <w:rPr>
          <w:b/>
          <w:noProof/>
          <w:szCs w:val="22"/>
        </w:rPr>
      </w:pPr>
      <w:r w:rsidRPr="0022464D">
        <w:rPr>
          <w:b/>
          <w:noProof/>
          <w:szCs w:val="22"/>
        </w:rPr>
        <w:t>Volkswagen Group Polska</w:t>
      </w:r>
    </w:p>
    <w:p w14:paraId="1DB0447D" w14:textId="77777777" w:rsidR="00754B05" w:rsidRPr="0022464D" w:rsidRDefault="00754B05" w:rsidP="00910CA4">
      <w:pPr>
        <w:tabs>
          <w:tab w:val="left" w:pos="902"/>
        </w:tabs>
        <w:ind w:right="1842"/>
        <w:rPr>
          <w:noProof/>
          <w:szCs w:val="22"/>
        </w:rPr>
      </w:pPr>
      <w:r w:rsidRPr="0022464D">
        <w:rPr>
          <w:noProof/>
          <w:szCs w:val="22"/>
        </w:rPr>
        <w:t>Volkswagen PR Manager</w:t>
      </w:r>
    </w:p>
    <w:p w14:paraId="0E402E3C" w14:textId="77777777" w:rsidR="00754B05" w:rsidRPr="004B2892" w:rsidRDefault="00754B05" w:rsidP="00910CA4">
      <w:pPr>
        <w:tabs>
          <w:tab w:val="left" w:pos="902"/>
        </w:tabs>
        <w:ind w:right="1842"/>
        <w:rPr>
          <w:noProof/>
          <w:szCs w:val="22"/>
          <w:lang w:val="pl-PL"/>
        </w:rPr>
      </w:pPr>
      <w:r w:rsidRPr="004B2892">
        <w:rPr>
          <w:noProof/>
          <w:szCs w:val="22"/>
          <w:lang w:val="pl-PL"/>
        </w:rPr>
        <w:t>Tomasz Tonder</w:t>
      </w:r>
    </w:p>
    <w:p w14:paraId="4F3A7E8A" w14:textId="77777777" w:rsidR="00754B05" w:rsidRPr="004B2892" w:rsidRDefault="00754B05" w:rsidP="00910CA4">
      <w:pPr>
        <w:tabs>
          <w:tab w:val="left" w:pos="902"/>
        </w:tabs>
        <w:ind w:right="1842"/>
        <w:rPr>
          <w:noProof/>
          <w:szCs w:val="22"/>
          <w:lang w:val="pl-PL"/>
        </w:rPr>
      </w:pPr>
      <w:r w:rsidRPr="004B2892">
        <w:rPr>
          <w:noProof/>
          <w:szCs w:val="22"/>
          <w:lang w:val="pl-PL"/>
        </w:rPr>
        <w:t>Telefon:</w:t>
      </w:r>
      <w:r w:rsidRPr="004B2892">
        <w:rPr>
          <w:noProof/>
          <w:szCs w:val="22"/>
          <w:lang w:val="pl-PL"/>
        </w:rPr>
        <w:tab/>
        <w:t>+48 61 62 73 401</w:t>
      </w:r>
    </w:p>
    <w:p w14:paraId="121541F3" w14:textId="77777777" w:rsidR="00754B05" w:rsidRPr="004B2892" w:rsidRDefault="00754B05" w:rsidP="00910CA4">
      <w:pPr>
        <w:tabs>
          <w:tab w:val="left" w:pos="902"/>
        </w:tabs>
        <w:ind w:right="1842"/>
        <w:rPr>
          <w:noProof/>
          <w:szCs w:val="22"/>
          <w:lang w:val="pl-PL"/>
        </w:rPr>
      </w:pPr>
      <w:r w:rsidRPr="004B2892">
        <w:rPr>
          <w:noProof/>
          <w:szCs w:val="22"/>
          <w:lang w:val="pl-PL"/>
        </w:rPr>
        <w:t>E-Mail:</w:t>
      </w:r>
      <w:r w:rsidRPr="004B2892">
        <w:rPr>
          <w:noProof/>
          <w:szCs w:val="22"/>
          <w:lang w:val="pl-PL"/>
        </w:rPr>
        <w:tab/>
      </w:r>
      <w:hyperlink r:id="rId8" w:history="1">
        <w:r w:rsidRPr="004B2892">
          <w:rPr>
            <w:rStyle w:val="Hipercze"/>
            <w:noProof/>
            <w:color w:val="auto"/>
            <w:szCs w:val="22"/>
            <w:lang w:val="pl-PL"/>
          </w:rPr>
          <w:t>tomasz.tonder@volkswagen.pl</w:t>
        </w:r>
      </w:hyperlink>
    </w:p>
    <w:p w14:paraId="548FBFEC" w14:textId="77777777" w:rsidR="00754B05" w:rsidRPr="004B2892" w:rsidRDefault="00122835" w:rsidP="00910CA4">
      <w:pPr>
        <w:tabs>
          <w:tab w:val="left" w:pos="902"/>
        </w:tabs>
        <w:ind w:right="1842"/>
        <w:rPr>
          <w:lang w:val="pl-PL"/>
        </w:rPr>
      </w:pPr>
      <w:hyperlink r:id="rId9" w:history="1">
        <w:r w:rsidR="00754B05" w:rsidRPr="004B2892">
          <w:rPr>
            <w:rStyle w:val="Hipercze"/>
            <w:noProof/>
            <w:color w:val="auto"/>
            <w:szCs w:val="22"/>
            <w:lang w:val="pl-PL"/>
          </w:rPr>
          <w:t>www.vw.press-bank.pl</w:t>
        </w:r>
      </w:hyperlink>
    </w:p>
    <w:p w14:paraId="29C2A6DD" w14:textId="77777777" w:rsidR="00754B05" w:rsidRPr="004B2892" w:rsidRDefault="00754B05" w:rsidP="00910CA4">
      <w:pPr>
        <w:tabs>
          <w:tab w:val="left" w:pos="902"/>
        </w:tabs>
        <w:rPr>
          <w:lang w:val="pl-PL"/>
        </w:rPr>
      </w:pPr>
    </w:p>
    <w:p w14:paraId="2B8835DE" w14:textId="77777777" w:rsidR="00B51298" w:rsidRPr="004B2892" w:rsidRDefault="008172C7" w:rsidP="00910CA4">
      <w:pPr>
        <w:tabs>
          <w:tab w:val="left" w:pos="902"/>
        </w:tabs>
        <w:rPr>
          <w:lang w:val="pl-PL"/>
        </w:rPr>
      </w:pPr>
      <w:r w:rsidRPr="004B2892">
        <w:rPr>
          <w:noProof/>
          <w:lang w:val="en-US" w:eastAsia="pl-PL"/>
        </w:rPr>
        <w:drawing>
          <wp:anchor distT="0" distB="0" distL="114300" distR="114300" simplePos="0" relativeHeight="251658752" behindDoc="0" locked="0" layoutInCell="1" allowOverlap="1" wp14:anchorId="2387475D" wp14:editId="17C979BA">
            <wp:simplePos x="0" y="0"/>
            <wp:positionH relativeFrom="column">
              <wp:posOffset>1323340</wp:posOffset>
            </wp:positionH>
            <wp:positionV relativeFrom="paragraph">
              <wp:posOffset>74295</wp:posOffset>
            </wp:positionV>
            <wp:extent cx="313055" cy="313055"/>
            <wp:effectExtent l="0" t="0" r="0" b="0"/>
            <wp:wrapNone/>
            <wp:docPr id="4" name="Obraz 4" descr="FB-f-Logo__blue_1024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B-f-Logo__blue_1024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055" cy="313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B2892">
        <w:rPr>
          <w:noProof/>
          <w:lang w:val="en-US" w:eastAsia="pl-PL"/>
        </w:rPr>
        <w:drawing>
          <wp:anchor distT="0" distB="0" distL="114300" distR="114300" simplePos="0" relativeHeight="251657728" behindDoc="0" locked="0" layoutInCell="1" allowOverlap="1" wp14:anchorId="274F9E3A" wp14:editId="3475DFC0">
            <wp:simplePos x="0" y="0"/>
            <wp:positionH relativeFrom="column">
              <wp:posOffset>523240</wp:posOffset>
            </wp:positionH>
            <wp:positionV relativeFrom="paragraph">
              <wp:posOffset>74295</wp:posOffset>
            </wp:positionV>
            <wp:extent cx="637540" cy="267970"/>
            <wp:effectExtent l="0" t="0" r="0" b="11430"/>
            <wp:wrapNone/>
            <wp:docPr id="3" name="Obraz 3" descr="YouTube-logo-full_color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YouTube-logo-full_color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540" cy="267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B2892">
        <w:rPr>
          <w:noProof/>
          <w:lang w:val="en-US" w:eastAsia="pl-PL"/>
        </w:rPr>
        <w:drawing>
          <wp:anchor distT="0" distB="0" distL="114300" distR="114300" simplePos="0" relativeHeight="251656704" behindDoc="0" locked="0" layoutInCell="1" allowOverlap="1" wp14:anchorId="2915A9EF" wp14:editId="3F24FFDB">
            <wp:simplePos x="0" y="0"/>
            <wp:positionH relativeFrom="column">
              <wp:posOffset>66040</wp:posOffset>
            </wp:positionH>
            <wp:positionV relativeFrom="paragraph">
              <wp:posOffset>74295</wp:posOffset>
            </wp:positionV>
            <wp:extent cx="342900" cy="281305"/>
            <wp:effectExtent l="0" t="0" r="12700" b="0"/>
            <wp:wrapNone/>
            <wp:docPr id="2" name="Obraz 2" descr="Twitter_logo_blue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witter_logo_blue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81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B51298" w:rsidRPr="004B2892" w:rsidSect="00066030">
      <w:footerReference w:type="default" r:id="rId16"/>
      <w:headerReference w:type="first" r:id="rId17"/>
      <w:pgSz w:w="11906" w:h="16838"/>
      <w:pgMar w:top="992" w:right="3561" w:bottom="1134" w:left="1134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6EB5FE2" w14:textId="77777777" w:rsidR="00063190" w:rsidRDefault="00063190">
      <w:r>
        <w:separator/>
      </w:r>
    </w:p>
  </w:endnote>
  <w:endnote w:type="continuationSeparator" w:id="0">
    <w:p w14:paraId="64B9025E" w14:textId="77777777" w:rsidR="00063190" w:rsidRDefault="000631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C28625F" w14:textId="77777777" w:rsidR="00C82188" w:rsidRDefault="00C82188" w:rsidP="007A06D1">
    <w:pPr>
      <w:pStyle w:val="Stopka"/>
      <w:tabs>
        <w:tab w:val="clear" w:pos="4536"/>
        <w:tab w:val="center" w:pos="1985"/>
        <w:tab w:val="right" w:pos="7209"/>
      </w:tabs>
      <w:rPr>
        <w:rFonts w:cs="Arial"/>
      </w:rPr>
    </w:pPr>
    <w:proofErr w:type="spellStart"/>
    <w:r>
      <w:rPr>
        <w:rFonts w:cs="Arial"/>
        <w:snapToGrid w:val="0"/>
      </w:rPr>
      <w:t>Strona</w:t>
    </w:r>
    <w:proofErr w:type="spellEnd"/>
    <w:r>
      <w:rPr>
        <w:rFonts w:cs="Arial"/>
        <w:snapToGrid w:val="0"/>
      </w:rPr>
      <w:t xml:space="preserve"> </w:t>
    </w:r>
    <w:r>
      <w:rPr>
        <w:rFonts w:cs="Arial"/>
        <w:snapToGrid w:val="0"/>
      </w:rPr>
      <w:fldChar w:fldCharType="begin"/>
    </w:r>
    <w:r>
      <w:rPr>
        <w:rFonts w:cs="Arial"/>
        <w:snapToGrid w:val="0"/>
      </w:rPr>
      <w:instrText xml:space="preserve"> PAGE  \* MERGEFORMAT </w:instrText>
    </w:r>
    <w:r>
      <w:rPr>
        <w:rFonts w:cs="Arial"/>
        <w:snapToGrid w:val="0"/>
      </w:rPr>
      <w:fldChar w:fldCharType="separate"/>
    </w:r>
    <w:r w:rsidR="00122835">
      <w:rPr>
        <w:rFonts w:cs="Arial"/>
        <w:noProof/>
        <w:snapToGrid w:val="0"/>
      </w:rPr>
      <w:t>2</w:t>
    </w:r>
    <w:r>
      <w:rPr>
        <w:rFonts w:cs="Arial"/>
        <w:snapToGrid w:val="0"/>
      </w:rPr>
      <w:fldChar w:fldCharType="end"/>
    </w:r>
    <w:r>
      <w:rPr>
        <w:rFonts w:cs="Arial"/>
        <w:snapToGrid w:val="0"/>
      </w:rPr>
      <w:t xml:space="preserve"> z </w:t>
    </w:r>
    <w:r>
      <w:rPr>
        <w:rFonts w:cs="Arial"/>
        <w:snapToGrid w:val="0"/>
      </w:rPr>
      <w:fldChar w:fldCharType="begin"/>
    </w:r>
    <w:r>
      <w:rPr>
        <w:rFonts w:cs="Arial"/>
        <w:snapToGrid w:val="0"/>
      </w:rPr>
      <w:instrText xml:space="preserve"> NUMPAGES  \* MERGEFORMAT </w:instrText>
    </w:r>
    <w:r>
      <w:rPr>
        <w:rFonts w:cs="Arial"/>
        <w:snapToGrid w:val="0"/>
      </w:rPr>
      <w:fldChar w:fldCharType="separate"/>
    </w:r>
    <w:r w:rsidR="00122835">
      <w:rPr>
        <w:rFonts w:cs="Arial"/>
        <w:noProof/>
        <w:snapToGrid w:val="0"/>
      </w:rPr>
      <w:t>2</w:t>
    </w:r>
    <w:r>
      <w:rPr>
        <w:rFonts w:cs="Arial"/>
        <w:snapToGrid w:val="0"/>
      </w:rPr>
      <w:fldChar w:fldCharType="end"/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6BB01E7" w14:textId="77777777" w:rsidR="00063190" w:rsidRDefault="00063190">
      <w:r>
        <w:separator/>
      </w:r>
    </w:p>
  </w:footnote>
  <w:footnote w:type="continuationSeparator" w:id="0">
    <w:p w14:paraId="2BC8C900" w14:textId="77777777" w:rsidR="00063190" w:rsidRDefault="00063190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49A4EFB" w14:textId="77777777" w:rsidR="00C82188" w:rsidRDefault="00C82188">
    <w:pPr>
      <w:framePr w:w="7201" w:h="2205" w:hRule="exact" w:hSpace="142" w:wrap="notBeside" w:vAnchor="page" w:hAnchor="page" w:x="1135" w:y="954"/>
      <w:rPr>
        <w:rFonts w:cs="Arial"/>
      </w:rPr>
    </w:pPr>
    <w:r>
      <w:rPr>
        <w:noProof/>
        <w:lang w:val="en-US" w:eastAsia="pl-PL"/>
      </w:rPr>
      <w:drawing>
        <wp:anchor distT="0" distB="0" distL="114300" distR="114300" simplePos="0" relativeHeight="251658240" behindDoc="0" locked="0" layoutInCell="1" allowOverlap="1" wp14:anchorId="296CBA65" wp14:editId="4B378AC9">
          <wp:simplePos x="0" y="0"/>
          <wp:positionH relativeFrom="column">
            <wp:posOffset>-34290</wp:posOffset>
          </wp:positionH>
          <wp:positionV relativeFrom="paragraph">
            <wp:posOffset>759460</wp:posOffset>
          </wp:positionV>
          <wp:extent cx="4572000" cy="381000"/>
          <wp:effectExtent l="0" t="0" r="0" b="0"/>
          <wp:wrapNone/>
          <wp:docPr id="10" name="Obraz 10" descr="Zeile_neu_Mark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Zeile_neu_Mark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ED4AE9A" w14:textId="77777777" w:rsidR="00C82188" w:rsidRDefault="00C82188" w:rsidP="002E630B">
    <w:pPr>
      <w:spacing w:line="240" w:lineRule="auto"/>
      <w:rPr>
        <w:rFonts w:cs="Arial"/>
        <w:sz w:val="20"/>
      </w:rPr>
    </w:pPr>
    <w:r>
      <w:rPr>
        <w:noProof/>
        <w:lang w:val="en-US" w:eastAsia="pl-PL"/>
      </w:rPr>
      <w:drawing>
        <wp:anchor distT="0" distB="0" distL="114300" distR="114300" simplePos="0" relativeHeight="251657216" behindDoc="0" locked="0" layoutInCell="1" allowOverlap="1" wp14:anchorId="2CD40F8C" wp14:editId="5E652F1F">
          <wp:simplePos x="0" y="0"/>
          <wp:positionH relativeFrom="column">
            <wp:posOffset>5208270</wp:posOffset>
          </wp:positionH>
          <wp:positionV relativeFrom="paragraph">
            <wp:posOffset>135890</wp:posOffset>
          </wp:positionV>
          <wp:extent cx="733425" cy="733425"/>
          <wp:effectExtent l="0" t="0" r="3175" b="3175"/>
          <wp:wrapNone/>
          <wp:docPr id="12" name="Obraz 12" descr="VW3D_CO_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 descr="VW3D_CO_18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342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E7F8B48A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7061E34"/>
    <w:multiLevelType w:val="hybridMultilevel"/>
    <w:tmpl w:val="BDBAFE7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9336C6"/>
    <w:multiLevelType w:val="hybridMultilevel"/>
    <w:tmpl w:val="F42245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0AE73BA"/>
    <w:multiLevelType w:val="hybridMultilevel"/>
    <w:tmpl w:val="12E406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AD556DB"/>
    <w:multiLevelType w:val="hybridMultilevel"/>
    <w:tmpl w:val="91ECAB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BC4366E"/>
    <w:multiLevelType w:val="hybridMultilevel"/>
    <w:tmpl w:val="ABD47424"/>
    <w:lvl w:ilvl="0" w:tplc="1268650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F604214"/>
    <w:multiLevelType w:val="multilevel"/>
    <w:tmpl w:val="85ACBC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65E70E4"/>
    <w:multiLevelType w:val="hybridMultilevel"/>
    <w:tmpl w:val="4FA84874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>
    <w:nsid w:val="3A0A5F50"/>
    <w:multiLevelType w:val="multilevel"/>
    <w:tmpl w:val="EA9E2D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4"/>
        <w:szCs w:val="24"/>
      </w:rPr>
    </w:lvl>
    <w:lvl w:ilvl="1">
      <w:start w:val="4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>
    <w:nsid w:val="3E256506"/>
    <w:multiLevelType w:val="hybridMultilevel"/>
    <w:tmpl w:val="B3D439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6254808"/>
    <w:multiLevelType w:val="hybridMultilevel"/>
    <w:tmpl w:val="33D4D59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CAB1313"/>
    <w:multiLevelType w:val="hybridMultilevel"/>
    <w:tmpl w:val="C378626A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>
    <w:nsid w:val="506F6E58"/>
    <w:multiLevelType w:val="hybridMultilevel"/>
    <w:tmpl w:val="0FF487FC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3">
    <w:nsid w:val="5A8F79DC"/>
    <w:multiLevelType w:val="hybridMultilevel"/>
    <w:tmpl w:val="6C683D36"/>
    <w:lvl w:ilvl="0" w:tplc="B44EAEF4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BA64143"/>
    <w:multiLevelType w:val="multilevel"/>
    <w:tmpl w:val="F8546B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5BBC0F3B"/>
    <w:multiLevelType w:val="hybridMultilevel"/>
    <w:tmpl w:val="16B22A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D6D6CAC"/>
    <w:multiLevelType w:val="hybridMultilevel"/>
    <w:tmpl w:val="80F833C8"/>
    <w:lvl w:ilvl="0" w:tplc="D0E22772">
      <w:start w:val="1"/>
      <w:numFmt w:val="bullet"/>
      <w:pStyle w:val="Bullets"/>
      <w:lvlText w:val=""/>
      <w:lvlJc w:val="left"/>
      <w:pPr>
        <w:tabs>
          <w:tab w:val="num" w:pos="1077"/>
        </w:tabs>
        <w:ind w:left="1077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17">
    <w:nsid w:val="666172A6"/>
    <w:multiLevelType w:val="hybridMultilevel"/>
    <w:tmpl w:val="A28A14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89D0D84"/>
    <w:multiLevelType w:val="hybridMultilevel"/>
    <w:tmpl w:val="4CACE4F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B1313B0"/>
    <w:multiLevelType w:val="multilevel"/>
    <w:tmpl w:val="EF7609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723B023E"/>
    <w:multiLevelType w:val="hybridMultilevel"/>
    <w:tmpl w:val="DDD2773C"/>
    <w:lvl w:ilvl="0" w:tplc="3CD653B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5D7823D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5B96241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0F8517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7B0039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07ED74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64623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D6CDA9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5A64252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74040CD7"/>
    <w:multiLevelType w:val="hybridMultilevel"/>
    <w:tmpl w:val="9F5048A0"/>
    <w:lvl w:ilvl="0" w:tplc="75BC20E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7BA69C9"/>
    <w:multiLevelType w:val="multilevel"/>
    <w:tmpl w:val="59E04B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79B73190"/>
    <w:multiLevelType w:val="hybridMultilevel"/>
    <w:tmpl w:val="3E64ECD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6"/>
  </w:num>
  <w:num w:numId="3">
    <w:abstractNumId w:val="19"/>
  </w:num>
  <w:num w:numId="4">
    <w:abstractNumId w:val="20"/>
  </w:num>
  <w:num w:numId="5">
    <w:abstractNumId w:val="22"/>
  </w:num>
  <w:num w:numId="6">
    <w:abstractNumId w:val="16"/>
  </w:num>
  <w:num w:numId="7">
    <w:abstractNumId w:val="10"/>
  </w:num>
  <w:num w:numId="8">
    <w:abstractNumId w:val="12"/>
  </w:num>
  <w:num w:numId="9">
    <w:abstractNumId w:val="15"/>
  </w:num>
  <w:num w:numId="10">
    <w:abstractNumId w:val="3"/>
  </w:num>
  <w:num w:numId="11">
    <w:abstractNumId w:val="9"/>
  </w:num>
  <w:num w:numId="12">
    <w:abstractNumId w:val="18"/>
  </w:num>
  <w:num w:numId="13">
    <w:abstractNumId w:val="13"/>
  </w:num>
  <w:num w:numId="14">
    <w:abstractNumId w:val="0"/>
  </w:num>
  <w:num w:numId="15">
    <w:abstractNumId w:val="5"/>
  </w:num>
  <w:num w:numId="16">
    <w:abstractNumId w:val="8"/>
  </w:num>
  <w:num w:numId="17">
    <w:abstractNumId w:val="4"/>
  </w:num>
  <w:num w:numId="18">
    <w:abstractNumId w:val="1"/>
  </w:num>
  <w:num w:numId="19">
    <w:abstractNumId w:val="17"/>
  </w:num>
  <w:num w:numId="20">
    <w:abstractNumId w:val="7"/>
  </w:num>
  <w:num w:numId="21">
    <w:abstractNumId w:val="21"/>
  </w:num>
  <w:num w:numId="22">
    <w:abstractNumId w:val="11"/>
  </w:num>
  <w:num w:numId="23">
    <w:abstractNumId w:val="2"/>
  </w:num>
  <w:num w:numId="24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5C96"/>
    <w:rsid w:val="00000BE6"/>
    <w:rsid w:val="00000C49"/>
    <w:rsid w:val="00002C12"/>
    <w:rsid w:val="00002C76"/>
    <w:rsid w:val="00006B30"/>
    <w:rsid w:val="0001066A"/>
    <w:rsid w:val="00011E0B"/>
    <w:rsid w:val="00014DC0"/>
    <w:rsid w:val="000163C0"/>
    <w:rsid w:val="00024786"/>
    <w:rsid w:val="00025D93"/>
    <w:rsid w:val="00026990"/>
    <w:rsid w:val="0003133D"/>
    <w:rsid w:val="000317B8"/>
    <w:rsid w:val="00034663"/>
    <w:rsid w:val="00035401"/>
    <w:rsid w:val="000377CD"/>
    <w:rsid w:val="00037A75"/>
    <w:rsid w:val="00037C12"/>
    <w:rsid w:val="00037E2A"/>
    <w:rsid w:val="00040786"/>
    <w:rsid w:val="00040909"/>
    <w:rsid w:val="00040B76"/>
    <w:rsid w:val="00040C83"/>
    <w:rsid w:val="000452FE"/>
    <w:rsid w:val="000463C2"/>
    <w:rsid w:val="0004726F"/>
    <w:rsid w:val="000514A7"/>
    <w:rsid w:val="00057408"/>
    <w:rsid w:val="00057A6B"/>
    <w:rsid w:val="00057E74"/>
    <w:rsid w:val="000602F9"/>
    <w:rsid w:val="000606A9"/>
    <w:rsid w:val="00061133"/>
    <w:rsid w:val="0006135C"/>
    <w:rsid w:val="00061CF5"/>
    <w:rsid w:val="00063190"/>
    <w:rsid w:val="00066030"/>
    <w:rsid w:val="00067087"/>
    <w:rsid w:val="00073965"/>
    <w:rsid w:val="00073C6F"/>
    <w:rsid w:val="00073CDC"/>
    <w:rsid w:val="000747F8"/>
    <w:rsid w:val="0007491D"/>
    <w:rsid w:val="0007718B"/>
    <w:rsid w:val="0007739A"/>
    <w:rsid w:val="000810EF"/>
    <w:rsid w:val="0008206C"/>
    <w:rsid w:val="0008482E"/>
    <w:rsid w:val="00084D5E"/>
    <w:rsid w:val="00086E22"/>
    <w:rsid w:val="00090894"/>
    <w:rsid w:val="000942D1"/>
    <w:rsid w:val="00095B3D"/>
    <w:rsid w:val="000A2661"/>
    <w:rsid w:val="000A2733"/>
    <w:rsid w:val="000A2CE9"/>
    <w:rsid w:val="000A32A3"/>
    <w:rsid w:val="000A44D7"/>
    <w:rsid w:val="000A59FB"/>
    <w:rsid w:val="000A5D95"/>
    <w:rsid w:val="000A6A6C"/>
    <w:rsid w:val="000B0C8B"/>
    <w:rsid w:val="000B12B5"/>
    <w:rsid w:val="000B1763"/>
    <w:rsid w:val="000B3DF8"/>
    <w:rsid w:val="000B5EB4"/>
    <w:rsid w:val="000C0088"/>
    <w:rsid w:val="000C29D5"/>
    <w:rsid w:val="000C4256"/>
    <w:rsid w:val="000C6927"/>
    <w:rsid w:val="000C7010"/>
    <w:rsid w:val="000C71EB"/>
    <w:rsid w:val="000D020F"/>
    <w:rsid w:val="000D0C5C"/>
    <w:rsid w:val="000D0C74"/>
    <w:rsid w:val="000D1175"/>
    <w:rsid w:val="000D3ADB"/>
    <w:rsid w:val="000D4992"/>
    <w:rsid w:val="000D4AE7"/>
    <w:rsid w:val="000E07D9"/>
    <w:rsid w:val="000E31FD"/>
    <w:rsid w:val="000E3A4E"/>
    <w:rsid w:val="000E4CAB"/>
    <w:rsid w:val="000E7702"/>
    <w:rsid w:val="000F3CC9"/>
    <w:rsid w:val="000F6CE5"/>
    <w:rsid w:val="000F6D60"/>
    <w:rsid w:val="00103B60"/>
    <w:rsid w:val="0010663D"/>
    <w:rsid w:val="0011411C"/>
    <w:rsid w:val="001147B7"/>
    <w:rsid w:val="001148BB"/>
    <w:rsid w:val="0011755B"/>
    <w:rsid w:val="001201E7"/>
    <w:rsid w:val="00120EEC"/>
    <w:rsid w:val="0012122D"/>
    <w:rsid w:val="00122835"/>
    <w:rsid w:val="00122D59"/>
    <w:rsid w:val="00124E53"/>
    <w:rsid w:val="00124F03"/>
    <w:rsid w:val="00126AE6"/>
    <w:rsid w:val="00127112"/>
    <w:rsid w:val="0013400C"/>
    <w:rsid w:val="001340C4"/>
    <w:rsid w:val="00134BF0"/>
    <w:rsid w:val="0013547D"/>
    <w:rsid w:val="001414D7"/>
    <w:rsid w:val="00142737"/>
    <w:rsid w:val="00142924"/>
    <w:rsid w:val="00142C5E"/>
    <w:rsid w:val="00144A59"/>
    <w:rsid w:val="00144E05"/>
    <w:rsid w:val="00147A16"/>
    <w:rsid w:val="00147E64"/>
    <w:rsid w:val="001506F4"/>
    <w:rsid w:val="00152B1D"/>
    <w:rsid w:val="00156412"/>
    <w:rsid w:val="00160044"/>
    <w:rsid w:val="001637A0"/>
    <w:rsid w:val="00165412"/>
    <w:rsid w:val="0016652F"/>
    <w:rsid w:val="001710EA"/>
    <w:rsid w:val="00173EF2"/>
    <w:rsid w:val="0017442D"/>
    <w:rsid w:val="001746C7"/>
    <w:rsid w:val="001803E9"/>
    <w:rsid w:val="00181792"/>
    <w:rsid w:val="0018294F"/>
    <w:rsid w:val="00184328"/>
    <w:rsid w:val="00184872"/>
    <w:rsid w:val="001867ED"/>
    <w:rsid w:val="00187645"/>
    <w:rsid w:val="00187E7A"/>
    <w:rsid w:val="00191AEA"/>
    <w:rsid w:val="001922DC"/>
    <w:rsid w:val="001936B5"/>
    <w:rsid w:val="0019453A"/>
    <w:rsid w:val="00196CA5"/>
    <w:rsid w:val="001A2DD4"/>
    <w:rsid w:val="001A3FB6"/>
    <w:rsid w:val="001A414A"/>
    <w:rsid w:val="001A6925"/>
    <w:rsid w:val="001B0FFB"/>
    <w:rsid w:val="001B269D"/>
    <w:rsid w:val="001B29C1"/>
    <w:rsid w:val="001B5037"/>
    <w:rsid w:val="001B6CB4"/>
    <w:rsid w:val="001B6D9F"/>
    <w:rsid w:val="001C1082"/>
    <w:rsid w:val="001C2649"/>
    <w:rsid w:val="001C4BDB"/>
    <w:rsid w:val="001D08AA"/>
    <w:rsid w:val="001D4AFE"/>
    <w:rsid w:val="001D4F02"/>
    <w:rsid w:val="001D5EF1"/>
    <w:rsid w:val="001D7984"/>
    <w:rsid w:val="001E00CE"/>
    <w:rsid w:val="001E00D7"/>
    <w:rsid w:val="001E1BAD"/>
    <w:rsid w:val="001E3ACE"/>
    <w:rsid w:val="001E411D"/>
    <w:rsid w:val="001E45EF"/>
    <w:rsid w:val="001E74F6"/>
    <w:rsid w:val="001F4286"/>
    <w:rsid w:val="001F55B6"/>
    <w:rsid w:val="00201691"/>
    <w:rsid w:val="002019E3"/>
    <w:rsid w:val="0020304D"/>
    <w:rsid w:val="00205416"/>
    <w:rsid w:val="00205ABD"/>
    <w:rsid w:val="00207D66"/>
    <w:rsid w:val="00211653"/>
    <w:rsid w:val="00211C79"/>
    <w:rsid w:val="00212265"/>
    <w:rsid w:val="00214847"/>
    <w:rsid w:val="00214C45"/>
    <w:rsid w:val="00216018"/>
    <w:rsid w:val="00216711"/>
    <w:rsid w:val="0021740E"/>
    <w:rsid w:val="00220405"/>
    <w:rsid w:val="0022411D"/>
    <w:rsid w:val="0022464D"/>
    <w:rsid w:val="002267C8"/>
    <w:rsid w:val="002320A1"/>
    <w:rsid w:val="00234352"/>
    <w:rsid w:val="00236403"/>
    <w:rsid w:val="00240024"/>
    <w:rsid w:val="00241EA3"/>
    <w:rsid w:val="00242B6D"/>
    <w:rsid w:val="00247C95"/>
    <w:rsid w:val="00247E98"/>
    <w:rsid w:val="00247EE8"/>
    <w:rsid w:val="0025766C"/>
    <w:rsid w:val="0026075F"/>
    <w:rsid w:val="00260E99"/>
    <w:rsid w:val="002617DC"/>
    <w:rsid w:val="00261CFD"/>
    <w:rsid w:val="002632D7"/>
    <w:rsid w:val="00265512"/>
    <w:rsid w:val="00266B3E"/>
    <w:rsid w:val="002700EA"/>
    <w:rsid w:val="00271468"/>
    <w:rsid w:val="00271EF7"/>
    <w:rsid w:val="00273A44"/>
    <w:rsid w:val="00274467"/>
    <w:rsid w:val="002750AE"/>
    <w:rsid w:val="0028056B"/>
    <w:rsid w:val="00281BEE"/>
    <w:rsid w:val="00284D29"/>
    <w:rsid w:val="00284DFD"/>
    <w:rsid w:val="0029049D"/>
    <w:rsid w:val="00290A2D"/>
    <w:rsid w:val="00291DA4"/>
    <w:rsid w:val="002920F6"/>
    <w:rsid w:val="00293782"/>
    <w:rsid w:val="002943E6"/>
    <w:rsid w:val="00294B32"/>
    <w:rsid w:val="002967B1"/>
    <w:rsid w:val="002A16D7"/>
    <w:rsid w:val="002A31D8"/>
    <w:rsid w:val="002A50A2"/>
    <w:rsid w:val="002A58F8"/>
    <w:rsid w:val="002B0719"/>
    <w:rsid w:val="002B4CD1"/>
    <w:rsid w:val="002B7E3B"/>
    <w:rsid w:val="002C1275"/>
    <w:rsid w:val="002C1354"/>
    <w:rsid w:val="002C196E"/>
    <w:rsid w:val="002C24F5"/>
    <w:rsid w:val="002C2BE9"/>
    <w:rsid w:val="002C4054"/>
    <w:rsid w:val="002C6058"/>
    <w:rsid w:val="002D0A6A"/>
    <w:rsid w:val="002D0DC8"/>
    <w:rsid w:val="002D1375"/>
    <w:rsid w:val="002D28D5"/>
    <w:rsid w:val="002D2F9E"/>
    <w:rsid w:val="002D4442"/>
    <w:rsid w:val="002D5B6D"/>
    <w:rsid w:val="002E0B31"/>
    <w:rsid w:val="002E385D"/>
    <w:rsid w:val="002E4C7C"/>
    <w:rsid w:val="002E5F73"/>
    <w:rsid w:val="002E630B"/>
    <w:rsid w:val="002F06FA"/>
    <w:rsid w:val="002F179D"/>
    <w:rsid w:val="002F2D46"/>
    <w:rsid w:val="002F431C"/>
    <w:rsid w:val="002F4F1F"/>
    <w:rsid w:val="002F5E60"/>
    <w:rsid w:val="002F7DA0"/>
    <w:rsid w:val="0030030E"/>
    <w:rsid w:val="0030189F"/>
    <w:rsid w:val="0030364C"/>
    <w:rsid w:val="0030560B"/>
    <w:rsid w:val="003067DC"/>
    <w:rsid w:val="00306E59"/>
    <w:rsid w:val="003073CA"/>
    <w:rsid w:val="0031022E"/>
    <w:rsid w:val="00311F06"/>
    <w:rsid w:val="003144BA"/>
    <w:rsid w:val="00314541"/>
    <w:rsid w:val="00320249"/>
    <w:rsid w:val="00324C35"/>
    <w:rsid w:val="00325958"/>
    <w:rsid w:val="0032794B"/>
    <w:rsid w:val="00330B93"/>
    <w:rsid w:val="0033330D"/>
    <w:rsid w:val="00344069"/>
    <w:rsid w:val="00345D93"/>
    <w:rsid w:val="003463F2"/>
    <w:rsid w:val="00346495"/>
    <w:rsid w:val="00355B41"/>
    <w:rsid w:val="003574DF"/>
    <w:rsid w:val="00357A37"/>
    <w:rsid w:val="00357BC3"/>
    <w:rsid w:val="00361AF2"/>
    <w:rsid w:val="00362CB5"/>
    <w:rsid w:val="003679AF"/>
    <w:rsid w:val="00370541"/>
    <w:rsid w:val="0037091D"/>
    <w:rsid w:val="00370B99"/>
    <w:rsid w:val="003734E5"/>
    <w:rsid w:val="00373934"/>
    <w:rsid w:val="00373DB6"/>
    <w:rsid w:val="00375E2E"/>
    <w:rsid w:val="003801BE"/>
    <w:rsid w:val="0038279A"/>
    <w:rsid w:val="0038327C"/>
    <w:rsid w:val="003840AB"/>
    <w:rsid w:val="00385268"/>
    <w:rsid w:val="00385B4B"/>
    <w:rsid w:val="0039350F"/>
    <w:rsid w:val="003964AC"/>
    <w:rsid w:val="003A0BCA"/>
    <w:rsid w:val="003A48ED"/>
    <w:rsid w:val="003A4B9E"/>
    <w:rsid w:val="003A534E"/>
    <w:rsid w:val="003A629F"/>
    <w:rsid w:val="003A7F1B"/>
    <w:rsid w:val="003B017D"/>
    <w:rsid w:val="003B070C"/>
    <w:rsid w:val="003B2C69"/>
    <w:rsid w:val="003B4DE7"/>
    <w:rsid w:val="003B50E9"/>
    <w:rsid w:val="003B5DAC"/>
    <w:rsid w:val="003C085B"/>
    <w:rsid w:val="003C0EFE"/>
    <w:rsid w:val="003C254A"/>
    <w:rsid w:val="003C2574"/>
    <w:rsid w:val="003C6AD7"/>
    <w:rsid w:val="003C7A40"/>
    <w:rsid w:val="003D0094"/>
    <w:rsid w:val="003D0A59"/>
    <w:rsid w:val="003D0F33"/>
    <w:rsid w:val="003E1B40"/>
    <w:rsid w:val="003E1B5C"/>
    <w:rsid w:val="003E54FA"/>
    <w:rsid w:val="003E6E64"/>
    <w:rsid w:val="003E7501"/>
    <w:rsid w:val="003F1127"/>
    <w:rsid w:val="003F3538"/>
    <w:rsid w:val="003F5F65"/>
    <w:rsid w:val="003F6BD9"/>
    <w:rsid w:val="00400993"/>
    <w:rsid w:val="004036D0"/>
    <w:rsid w:val="004045D1"/>
    <w:rsid w:val="004047AA"/>
    <w:rsid w:val="00412C29"/>
    <w:rsid w:val="00414C81"/>
    <w:rsid w:val="004151AA"/>
    <w:rsid w:val="004165BB"/>
    <w:rsid w:val="00426117"/>
    <w:rsid w:val="004275E9"/>
    <w:rsid w:val="0042763C"/>
    <w:rsid w:val="00430B40"/>
    <w:rsid w:val="004325F6"/>
    <w:rsid w:val="00435221"/>
    <w:rsid w:val="00435A8D"/>
    <w:rsid w:val="00437548"/>
    <w:rsid w:val="00440DFF"/>
    <w:rsid w:val="0044190E"/>
    <w:rsid w:val="0044306F"/>
    <w:rsid w:val="00445ED7"/>
    <w:rsid w:val="004461CE"/>
    <w:rsid w:val="00453334"/>
    <w:rsid w:val="0045576A"/>
    <w:rsid w:val="00462B84"/>
    <w:rsid w:val="004637E8"/>
    <w:rsid w:val="00463EE6"/>
    <w:rsid w:val="00465C8D"/>
    <w:rsid w:val="00465E2A"/>
    <w:rsid w:val="00472409"/>
    <w:rsid w:val="00477CAF"/>
    <w:rsid w:val="00483B9E"/>
    <w:rsid w:val="00483E9B"/>
    <w:rsid w:val="0048510F"/>
    <w:rsid w:val="00485522"/>
    <w:rsid w:val="00490185"/>
    <w:rsid w:val="0049043D"/>
    <w:rsid w:val="004906B2"/>
    <w:rsid w:val="004910D8"/>
    <w:rsid w:val="0049202F"/>
    <w:rsid w:val="00492738"/>
    <w:rsid w:val="00494C6A"/>
    <w:rsid w:val="00494DED"/>
    <w:rsid w:val="004951C1"/>
    <w:rsid w:val="004970AB"/>
    <w:rsid w:val="0049727A"/>
    <w:rsid w:val="004A15AE"/>
    <w:rsid w:val="004A2AE8"/>
    <w:rsid w:val="004A3EB5"/>
    <w:rsid w:val="004B2892"/>
    <w:rsid w:val="004B4DFB"/>
    <w:rsid w:val="004C0154"/>
    <w:rsid w:val="004C0EBE"/>
    <w:rsid w:val="004C18AD"/>
    <w:rsid w:val="004C1DC8"/>
    <w:rsid w:val="004C2BDD"/>
    <w:rsid w:val="004C3E7F"/>
    <w:rsid w:val="004C5451"/>
    <w:rsid w:val="004C5D11"/>
    <w:rsid w:val="004C611B"/>
    <w:rsid w:val="004D0403"/>
    <w:rsid w:val="004D1329"/>
    <w:rsid w:val="004D2A01"/>
    <w:rsid w:val="004D2F27"/>
    <w:rsid w:val="004D4214"/>
    <w:rsid w:val="004D480A"/>
    <w:rsid w:val="004D4909"/>
    <w:rsid w:val="004D4E85"/>
    <w:rsid w:val="004D67CA"/>
    <w:rsid w:val="004D6808"/>
    <w:rsid w:val="004E155F"/>
    <w:rsid w:val="004E29AF"/>
    <w:rsid w:val="004E7A6F"/>
    <w:rsid w:val="004F0CE0"/>
    <w:rsid w:val="004F3050"/>
    <w:rsid w:val="004F6432"/>
    <w:rsid w:val="004F6CD8"/>
    <w:rsid w:val="004F7343"/>
    <w:rsid w:val="00500886"/>
    <w:rsid w:val="005022EF"/>
    <w:rsid w:val="005030F1"/>
    <w:rsid w:val="005036ED"/>
    <w:rsid w:val="0050553C"/>
    <w:rsid w:val="00511A3B"/>
    <w:rsid w:val="005134A2"/>
    <w:rsid w:val="00516500"/>
    <w:rsid w:val="005248B8"/>
    <w:rsid w:val="00524BD8"/>
    <w:rsid w:val="00526DE2"/>
    <w:rsid w:val="00536232"/>
    <w:rsid w:val="00536E63"/>
    <w:rsid w:val="00542FD2"/>
    <w:rsid w:val="0054311B"/>
    <w:rsid w:val="00544114"/>
    <w:rsid w:val="00544E32"/>
    <w:rsid w:val="00544E34"/>
    <w:rsid w:val="00545255"/>
    <w:rsid w:val="005468AC"/>
    <w:rsid w:val="0055094E"/>
    <w:rsid w:val="0055454B"/>
    <w:rsid w:val="00555E07"/>
    <w:rsid w:val="0055670F"/>
    <w:rsid w:val="005627D5"/>
    <w:rsid w:val="00564AE2"/>
    <w:rsid w:val="00564CB1"/>
    <w:rsid w:val="00565599"/>
    <w:rsid w:val="00565640"/>
    <w:rsid w:val="00565EF4"/>
    <w:rsid w:val="00566162"/>
    <w:rsid w:val="00567DE8"/>
    <w:rsid w:val="0057342F"/>
    <w:rsid w:val="00573B2F"/>
    <w:rsid w:val="0057525E"/>
    <w:rsid w:val="00576AEA"/>
    <w:rsid w:val="00577DF2"/>
    <w:rsid w:val="005807DF"/>
    <w:rsid w:val="00581C53"/>
    <w:rsid w:val="00585D99"/>
    <w:rsid w:val="005948A0"/>
    <w:rsid w:val="00594D1F"/>
    <w:rsid w:val="00595218"/>
    <w:rsid w:val="00595E52"/>
    <w:rsid w:val="00597946"/>
    <w:rsid w:val="00597D54"/>
    <w:rsid w:val="005A04FE"/>
    <w:rsid w:val="005A178C"/>
    <w:rsid w:val="005A2DD0"/>
    <w:rsid w:val="005A3CB9"/>
    <w:rsid w:val="005A5AF6"/>
    <w:rsid w:val="005A5E2B"/>
    <w:rsid w:val="005A68D8"/>
    <w:rsid w:val="005A6FE0"/>
    <w:rsid w:val="005B18A9"/>
    <w:rsid w:val="005B6EBD"/>
    <w:rsid w:val="005B7766"/>
    <w:rsid w:val="005B7D6C"/>
    <w:rsid w:val="005C0155"/>
    <w:rsid w:val="005C0961"/>
    <w:rsid w:val="005C2F1F"/>
    <w:rsid w:val="005C4E78"/>
    <w:rsid w:val="005C7C1B"/>
    <w:rsid w:val="005D00FD"/>
    <w:rsid w:val="005D242B"/>
    <w:rsid w:val="005D37B0"/>
    <w:rsid w:val="005D3B40"/>
    <w:rsid w:val="005D53C4"/>
    <w:rsid w:val="005D5647"/>
    <w:rsid w:val="005D6B2D"/>
    <w:rsid w:val="005D6ED1"/>
    <w:rsid w:val="005D7451"/>
    <w:rsid w:val="005D7D26"/>
    <w:rsid w:val="005E1D49"/>
    <w:rsid w:val="005E2A6E"/>
    <w:rsid w:val="005E5811"/>
    <w:rsid w:val="005E6357"/>
    <w:rsid w:val="005E64DF"/>
    <w:rsid w:val="005E6965"/>
    <w:rsid w:val="005F026F"/>
    <w:rsid w:val="005F02D8"/>
    <w:rsid w:val="005F33EB"/>
    <w:rsid w:val="005F50C1"/>
    <w:rsid w:val="005F7E76"/>
    <w:rsid w:val="00600C73"/>
    <w:rsid w:val="006013B1"/>
    <w:rsid w:val="00606248"/>
    <w:rsid w:val="00606291"/>
    <w:rsid w:val="00606DED"/>
    <w:rsid w:val="00607C94"/>
    <w:rsid w:val="00612010"/>
    <w:rsid w:val="00623F25"/>
    <w:rsid w:val="006259FD"/>
    <w:rsid w:val="00625AE9"/>
    <w:rsid w:val="00627BA1"/>
    <w:rsid w:val="00630161"/>
    <w:rsid w:val="00630B03"/>
    <w:rsid w:val="006322F9"/>
    <w:rsid w:val="006347B6"/>
    <w:rsid w:val="00636AEC"/>
    <w:rsid w:val="006376F6"/>
    <w:rsid w:val="00640BD6"/>
    <w:rsid w:val="0064128E"/>
    <w:rsid w:val="00642783"/>
    <w:rsid w:val="006444AE"/>
    <w:rsid w:val="006452DC"/>
    <w:rsid w:val="00645975"/>
    <w:rsid w:val="00647392"/>
    <w:rsid w:val="00651FB6"/>
    <w:rsid w:val="00653E6D"/>
    <w:rsid w:val="00655347"/>
    <w:rsid w:val="00655DEF"/>
    <w:rsid w:val="0065608C"/>
    <w:rsid w:val="00666804"/>
    <w:rsid w:val="0066681D"/>
    <w:rsid w:val="00666F26"/>
    <w:rsid w:val="00670EA2"/>
    <w:rsid w:val="00672AC1"/>
    <w:rsid w:val="00673D5C"/>
    <w:rsid w:val="00680650"/>
    <w:rsid w:val="006849C5"/>
    <w:rsid w:val="006904EA"/>
    <w:rsid w:val="006909C2"/>
    <w:rsid w:val="00690D4C"/>
    <w:rsid w:val="006926AA"/>
    <w:rsid w:val="00692C3F"/>
    <w:rsid w:val="00695B80"/>
    <w:rsid w:val="00695E19"/>
    <w:rsid w:val="00696BE5"/>
    <w:rsid w:val="006A271A"/>
    <w:rsid w:val="006A2BC8"/>
    <w:rsid w:val="006A486A"/>
    <w:rsid w:val="006B4398"/>
    <w:rsid w:val="006B4884"/>
    <w:rsid w:val="006B517A"/>
    <w:rsid w:val="006C12F9"/>
    <w:rsid w:val="006C3EBF"/>
    <w:rsid w:val="006C40C6"/>
    <w:rsid w:val="006D39EC"/>
    <w:rsid w:val="006D3B1F"/>
    <w:rsid w:val="006D4512"/>
    <w:rsid w:val="006D4AA3"/>
    <w:rsid w:val="006D5C4C"/>
    <w:rsid w:val="006D69EF"/>
    <w:rsid w:val="006D6DDD"/>
    <w:rsid w:val="006E010C"/>
    <w:rsid w:val="006E37C0"/>
    <w:rsid w:val="006E56CE"/>
    <w:rsid w:val="006E6694"/>
    <w:rsid w:val="006E797C"/>
    <w:rsid w:val="006F090D"/>
    <w:rsid w:val="006F0CD0"/>
    <w:rsid w:val="006F478B"/>
    <w:rsid w:val="006F545A"/>
    <w:rsid w:val="006F74DE"/>
    <w:rsid w:val="006F75A2"/>
    <w:rsid w:val="00701667"/>
    <w:rsid w:val="00702C6C"/>
    <w:rsid w:val="00703B44"/>
    <w:rsid w:val="00704403"/>
    <w:rsid w:val="00707317"/>
    <w:rsid w:val="00707BB1"/>
    <w:rsid w:val="00710C8D"/>
    <w:rsid w:val="00711859"/>
    <w:rsid w:val="007141A0"/>
    <w:rsid w:val="00715562"/>
    <w:rsid w:val="00715D20"/>
    <w:rsid w:val="00715DEE"/>
    <w:rsid w:val="0072016A"/>
    <w:rsid w:val="007225E7"/>
    <w:rsid w:val="007235C1"/>
    <w:rsid w:val="0072485E"/>
    <w:rsid w:val="00724A7D"/>
    <w:rsid w:val="007252C1"/>
    <w:rsid w:val="00727556"/>
    <w:rsid w:val="0073056B"/>
    <w:rsid w:val="00732A2B"/>
    <w:rsid w:val="00734DEF"/>
    <w:rsid w:val="00736805"/>
    <w:rsid w:val="007406B2"/>
    <w:rsid w:val="00741595"/>
    <w:rsid w:val="00744012"/>
    <w:rsid w:val="0074551D"/>
    <w:rsid w:val="00746B51"/>
    <w:rsid w:val="007479C8"/>
    <w:rsid w:val="00751D75"/>
    <w:rsid w:val="007546FC"/>
    <w:rsid w:val="00754B05"/>
    <w:rsid w:val="00760BD3"/>
    <w:rsid w:val="00762EC4"/>
    <w:rsid w:val="00764F2D"/>
    <w:rsid w:val="00766061"/>
    <w:rsid w:val="00766541"/>
    <w:rsid w:val="00766883"/>
    <w:rsid w:val="00767221"/>
    <w:rsid w:val="00767914"/>
    <w:rsid w:val="00770632"/>
    <w:rsid w:val="00773963"/>
    <w:rsid w:val="00774068"/>
    <w:rsid w:val="00774263"/>
    <w:rsid w:val="00775560"/>
    <w:rsid w:val="00775CAC"/>
    <w:rsid w:val="00781316"/>
    <w:rsid w:val="00785082"/>
    <w:rsid w:val="0078649D"/>
    <w:rsid w:val="00786DCC"/>
    <w:rsid w:val="007871DA"/>
    <w:rsid w:val="00791439"/>
    <w:rsid w:val="00793376"/>
    <w:rsid w:val="00796DC1"/>
    <w:rsid w:val="00797E17"/>
    <w:rsid w:val="007A0318"/>
    <w:rsid w:val="007A06D1"/>
    <w:rsid w:val="007A21EB"/>
    <w:rsid w:val="007A3432"/>
    <w:rsid w:val="007A5883"/>
    <w:rsid w:val="007A5D7D"/>
    <w:rsid w:val="007B06A6"/>
    <w:rsid w:val="007B4B67"/>
    <w:rsid w:val="007C08EE"/>
    <w:rsid w:val="007C1F99"/>
    <w:rsid w:val="007C2FB7"/>
    <w:rsid w:val="007C3908"/>
    <w:rsid w:val="007C6897"/>
    <w:rsid w:val="007C7B18"/>
    <w:rsid w:val="007C7BFE"/>
    <w:rsid w:val="007D0FC6"/>
    <w:rsid w:val="007D0FEA"/>
    <w:rsid w:val="007D4194"/>
    <w:rsid w:val="007D678D"/>
    <w:rsid w:val="007E0176"/>
    <w:rsid w:val="007E1F15"/>
    <w:rsid w:val="007E2094"/>
    <w:rsid w:val="007E24C9"/>
    <w:rsid w:val="007E314D"/>
    <w:rsid w:val="007E75B5"/>
    <w:rsid w:val="007E7B34"/>
    <w:rsid w:val="007F2231"/>
    <w:rsid w:val="007F534C"/>
    <w:rsid w:val="007F58F4"/>
    <w:rsid w:val="007F5CD3"/>
    <w:rsid w:val="008030D7"/>
    <w:rsid w:val="008037E1"/>
    <w:rsid w:val="00803EE7"/>
    <w:rsid w:val="00805EA7"/>
    <w:rsid w:val="00806FCA"/>
    <w:rsid w:val="008100FD"/>
    <w:rsid w:val="00810CA8"/>
    <w:rsid w:val="008114FF"/>
    <w:rsid w:val="00812858"/>
    <w:rsid w:val="0081285E"/>
    <w:rsid w:val="00814B02"/>
    <w:rsid w:val="008172C7"/>
    <w:rsid w:val="0081730F"/>
    <w:rsid w:val="00821952"/>
    <w:rsid w:val="00822574"/>
    <w:rsid w:val="00827843"/>
    <w:rsid w:val="00835197"/>
    <w:rsid w:val="00837215"/>
    <w:rsid w:val="00841720"/>
    <w:rsid w:val="00842CAC"/>
    <w:rsid w:val="008452E2"/>
    <w:rsid w:val="00845465"/>
    <w:rsid w:val="0085018F"/>
    <w:rsid w:val="00852038"/>
    <w:rsid w:val="00852A68"/>
    <w:rsid w:val="00852C12"/>
    <w:rsid w:val="008553CD"/>
    <w:rsid w:val="00856875"/>
    <w:rsid w:val="00856FA1"/>
    <w:rsid w:val="00861AD9"/>
    <w:rsid w:val="00862E44"/>
    <w:rsid w:val="00863BDB"/>
    <w:rsid w:val="00864B4F"/>
    <w:rsid w:val="00871F59"/>
    <w:rsid w:val="00871FBE"/>
    <w:rsid w:val="00876C3F"/>
    <w:rsid w:val="00881445"/>
    <w:rsid w:val="0088246B"/>
    <w:rsid w:val="0088499B"/>
    <w:rsid w:val="00885365"/>
    <w:rsid w:val="0088682C"/>
    <w:rsid w:val="00886D96"/>
    <w:rsid w:val="00891E91"/>
    <w:rsid w:val="00892CD8"/>
    <w:rsid w:val="00893201"/>
    <w:rsid w:val="008953EA"/>
    <w:rsid w:val="00896A7C"/>
    <w:rsid w:val="00897B67"/>
    <w:rsid w:val="008A432B"/>
    <w:rsid w:val="008A51D2"/>
    <w:rsid w:val="008A6532"/>
    <w:rsid w:val="008B2AB8"/>
    <w:rsid w:val="008B3147"/>
    <w:rsid w:val="008B35C2"/>
    <w:rsid w:val="008B43BC"/>
    <w:rsid w:val="008B6588"/>
    <w:rsid w:val="008B7F3C"/>
    <w:rsid w:val="008C0C7B"/>
    <w:rsid w:val="008C243B"/>
    <w:rsid w:val="008C3F35"/>
    <w:rsid w:val="008C4780"/>
    <w:rsid w:val="008C4D35"/>
    <w:rsid w:val="008C77EE"/>
    <w:rsid w:val="008D17CA"/>
    <w:rsid w:val="008D25FD"/>
    <w:rsid w:val="008D5757"/>
    <w:rsid w:val="008D6F0F"/>
    <w:rsid w:val="008D7309"/>
    <w:rsid w:val="008E0E26"/>
    <w:rsid w:val="008E15A7"/>
    <w:rsid w:val="008E1BA9"/>
    <w:rsid w:val="008E279C"/>
    <w:rsid w:val="008E4D19"/>
    <w:rsid w:val="008E58BA"/>
    <w:rsid w:val="008F16E8"/>
    <w:rsid w:val="008F422A"/>
    <w:rsid w:val="008F6787"/>
    <w:rsid w:val="008F6A7C"/>
    <w:rsid w:val="008F6B07"/>
    <w:rsid w:val="00900034"/>
    <w:rsid w:val="00900AA6"/>
    <w:rsid w:val="00902C01"/>
    <w:rsid w:val="00903AE1"/>
    <w:rsid w:val="00903F35"/>
    <w:rsid w:val="0090449B"/>
    <w:rsid w:val="0090790F"/>
    <w:rsid w:val="00910CA4"/>
    <w:rsid w:val="00910D3A"/>
    <w:rsid w:val="0091438C"/>
    <w:rsid w:val="0091646B"/>
    <w:rsid w:val="00916631"/>
    <w:rsid w:val="00917952"/>
    <w:rsid w:val="00920853"/>
    <w:rsid w:val="009208FF"/>
    <w:rsid w:val="00920D4D"/>
    <w:rsid w:val="00923811"/>
    <w:rsid w:val="009242C6"/>
    <w:rsid w:val="00924758"/>
    <w:rsid w:val="0092671F"/>
    <w:rsid w:val="00930D03"/>
    <w:rsid w:val="00937FB2"/>
    <w:rsid w:val="00942A6F"/>
    <w:rsid w:val="0094338A"/>
    <w:rsid w:val="009435FB"/>
    <w:rsid w:val="00945E5E"/>
    <w:rsid w:val="00947412"/>
    <w:rsid w:val="00955DA1"/>
    <w:rsid w:val="009618CD"/>
    <w:rsid w:val="0096519C"/>
    <w:rsid w:val="00967586"/>
    <w:rsid w:val="00970916"/>
    <w:rsid w:val="00971728"/>
    <w:rsid w:val="00972C45"/>
    <w:rsid w:val="009731C6"/>
    <w:rsid w:val="009732F1"/>
    <w:rsid w:val="009746B4"/>
    <w:rsid w:val="00975E36"/>
    <w:rsid w:val="0098117E"/>
    <w:rsid w:val="00981D2C"/>
    <w:rsid w:val="00983790"/>
    <w:rsid w:val="009850C7"/>
    <w:rsid w:val="009858BD"/>
    <w:rsid w:val="00990B1D"/>
    <w:rsid w:val="0099132E"/>
    <w:rsid w:val="00992A28"/>
    <w:rsid w:val="0099496B"/>
    <w:rsid w:val="009979D1"/>
    <w:rsid w:val="009A0E2F"/>
    <w:rsid w:val="009A42EE"/>
    <w:rsid w:val="009A4544"/>
    <w:rsid w:val="009A46CE"/>
    <w:rsid w:val="009A490C"/>
    <w:rsid w:val="009A525F"/>
    <w:rsid w:val="009A63B4"/>
    <w:rsid w:val="009B4E4B"/>
    <w:rsid w:val="009C0EE0"/>
    <w:rsid w:val="009C273C"/>
    <w:rsid w:val="009C41CC"/>
    <w:rsid w:val="009C4570"/>
    <w:rsid w:val="009C59D6"/>
    <w:rsid w:val="009C5C18"/>
    <w:rsid w:val="009D0FB6"/>
    <w:rsid w:val="009D1169"/>
    <w:rsid w:val="009D4E34"/>
    <w:rsid w:val="009D6D4E"/>
    <w:rsid w:val="009D7761"/>
    <w:rsid w:val="009E1AB0"/>
    <w:rsid w:val="009E3488"/>
    <w:rsid w:val="009E4686"/>
    <w:rsid w:val="009E4BD0"/>
    <w:rsid w:val="009E61E8"/>
    <w:rsid w:val="009E6A07"/>
    <w:rsid w:val="009F03BA"/>
    <w:rsid w:val="009F6A44"/>
    <w:rsid w:val="00A003D2"/>
    <w:rsid w:val="00A00996"/>
    <w:rsid w:val="00A02391"/>
    <w:rsid w:val="00A03736"/>
    <w:rsid w:val="00A038B3"/>
    <w:rsid w:val="00A051BB"/>
    <w:rsid w:val="00A072A6"/>
    <w:rsid w:val="00A13D92"/>
    <w:rsid w:val="00A148D7"/>
    <w:rsid w:val="00A15768"/>
    <w:rsid w:val="00A15E27"/>
    <w:rsid w:val="00A16809"/>
    <w:rsid w:val="00A17248"/>
    <w:rsid w:val="00A226B0"/>
    <w:rsid w:val="00A270CE"/>
    <w:rsid w:val="00A33420"/>
    <w:rsid w:val="00A34742"/>
    <w:rsid w:val="00A34FEC"/>
    <w:rsid w:val="00A362DE"/>
    <w:rsid w:val="00A36BE5"/>
    <w:rsid w:val="00A37132"/>
    <w:rsid w:val="00A374D2"/>
    <w:rsid w:val="00A41218"/>
    <w:rsid w:val="00A42ABD"/>
    <w:rsid w:val="00A43703"/>
    <w:rsid w:val="00A43D62"/>
    <w:rsid w:val="00A440E9"/>
    <w:rsid w:val="00A451B3"/>
    <w:rsid w:val="00A45A7F"/>
    <w:rsid w:val="00A4662D"/>
    <w:rsid w:val="00A4670A"/>
    <w:rsid w:val="00A47132"/>
    <w:rsid w:val="00A474A5"/>
    <w:rsid w:val="00A53EBD"/>
    <w:rsid w:val="00A564DB"/>
    <w:rsid w:val="00A57259"/>
    <w:rsid w:val="00A57325"/>
    <w:rsid w:val="00A6340C"/>
    <w:rsid w:val="00A6579A"/>
    <w:rsid w:val="00A660A8"/>
    <w:rsid w:val="00A67636"/>
    <w:rsid w:val="00A67764"/>
    <w:rsid w:val="00A67DF6"/>
    <w:rsid w:val="00A701A0"/>
    <w:rsid w:val="00A701FB"/>
    <w:rsid w:val="00A72302"/>
    <w:rsid w:val="00A729C4"/>
    <w:rsid w:val="00A72D78"/>
    <w:rsid w:val="00A73562"/>
    <w:rsid w:val="00A73757"/>
    <w:rsid w:val="00A7445F"/>
    <w:rsid w:val="00A7557C"/>
    <w:rsid w:val="00A831BA"/>
    <w:rsid w:val="00A8433F"/>
    <w:rsid w:val="00A862F6"/>
    <w:rsid w:val="00A91BAA"/>
    <w:rsid w:val="00A93406"/>
    <w:rsid w:val="00A93FAF"/>
    <w:rsid w:val="00A943BB"/>
    <w:rsid w:val="00A95C96"/>
    <w:rsid w:val="00A96754"/>
    <w:rsid w:val="00AA3153"/>
    <w:rsid w:val="00AA610E"/>
    <w:rsid w:val="00AA62CB"/>
    <w:rsid w:val="00AA6F0C"/>
    <w:rsid w:val="00AB1A32"/>
    <w:rsid w:val="00AB28FF"/>
    <w:rsid w:val="00AB6206"/>
    <w:rsid w:val="00AC01F0"/>
    <w:rsid w:val="00AC11EB"/>
    <w:rsid w:val="00AC1AB6"/>
    <w:rsid w:val="00AC27DC"/>
    <w:rsid w:val="00AC3B39"/>
    <w:rsid w:val="00AC4689"/>
    <w:rsid w:val="00AC67F7"/>
    <w:rsid w:val="00AC6A76"/>
    <w:rsid w:val="00AD2392"/>
    <w:rsid w:val="00AD2F17"/>
    <w:rsid w:val="00AD314C"/>
    <w:rsid w:val="00AD4078"/>
    <w:rsid w:val="00AD463B"/>
    <w:rsid w:val="00AE09DE"/>
    <w:rsid w:val="00AE0A45"/>
    <w:rsid w:val="00AE1749"/>
    <w:rsid w:val="00AE4D04"/>
    <w:rsid w:val="00AE502A"/>
    <w:rsid w:val="00AE5FF7"/>
    <w:rsid w:val="00AE7651"/>
    <w:rsid w:val="00AF1C63"/>
    <w:rsid w:val="00AF2B78"/>
    <w:rsid w:val="00AF524E"/>
    <w:rsid w:val="00AF5DBE"/>
    <w:rsid w:val="00B04F88"/>
    <w:rsid w:val="00B05E3A"/>
    <w:rsid w:val="00B05F8C"/>
    <w:rsid w:val="00B07606"/>
    <w:rsid w:val="00B07635"/>
    <w:rsid w:val="00B10E93"/>
    <w:rsid w:val="00B1146F"/>
    <w:rsid w:val="00B128EC"/>
    <w:rsid w:val="00B1795A"/>
    <w:rsid w:val="00B20666"/>
    <w:rsid w:val="00B208E2"/>
    <w:rsid w:val="00B22A76"/>
    <w:rsid w:val="00B24AF3"/>
    <w:rsid w:val="00B25A24"/>
    <w:rsid w:val="00B26438"/>
    <w:rsid w:val="00B31370"/>
    <w:rsid w:val="00B32540"/>
    <w:rsid w:val="00B33579"/>
    <w:rsid w:val="00B34510"/>
    <w:rsid w:val="00B35A7B"/>
    <w:rsid w:val="00B43A63"/>
    <w:rsid w:val="00B445E5"/>
    <w:rsid w:val="00B45A8E"/>
    <w:rsid w:val="00B50C2A"/>
    <w:rsid w:val="00B51298"/>
    <w:rsid w:val="00B524A0"/>
    <w:rsid w:val="00B56A43"/>
    <w:rsid w:val="00B616FE"/>
    <w:rsid w:val="00B62751"/>
    <w:rsid w:val="00B64217"/>
    <w:rsid w:val="00B65096"/>
    <w:rsid w:val="00B65B17"/>
    <w:rsid w:val="00B66361"/>
    <w:rsid w:val="00B67536"/>
    <w:rsid w:val="00B72904"/>
    <w:rsid w:val="00B75CA0"/>
    <w:rsid w:val="00B76C8E"/>
    <w:rsid w:val="00B77313"/>
    <w:rsid w:val="00B807E1"/>
    <w:rsid w:val="00B8540D"/>
    <w:rsid w:val="00B85A42"/>
    <w:rsid w:val="00B87076"/>
    <w:rsid w:val="00B91268"/>
    <w:rsid w:val="00B9157C"/>
    <w:rsid w:val="00B93C99"/>
    <w:rsid w:val="00B94C22"/>
    <w:rsid w:val="00B95C55"/>
    <w:rsid w:val="00B97546"/>
    <w:rsid w:val="00B97F8A"/>
    <w:rsid w:val="00BA1BA2"/>
    <w:rsid w:val="00BA254A"/>
    <w:rsid w:val="00BA33C1"/>
    <w:rsid w:val="00BA3B0C"/>
    <w:rsid w:val="00BB0D5E"/>
    <w:rsid w:val="00BB0E7C"/>
    <w:rsid w:val="00BB47DE"/>
    <w:rsid w:val="00BB6B64"/>
    <w:rsid w:val="00BB7C4F"/>
    <w:rsid w:val="00BC0A8C"/>
    <w:rsid w:val="00BC29C2"/>
    <w:rsid w:val="00BC4E62"/>
    <w:rsid w:val="00BC596F"/>
    <w:rsid w:val="00BC685E"/>
    <w:rsid w:val="00BC6E7E"/>
    <w:rsid w:val="00BD1D67"/>
    <w:rsid w:val="00BD3907"/>
    <w:rsid w:val="00BD6A1E"/>
    <w:rsid w:val="00BD7250"/>
    <w:rsid w:val="00BE0E2F"/>
    <w:rsid w:val="00BE19F2"/>
    <w:rsid w:val="00BE2668"/>
    <w:rsid w:val="00BE362C"/>
    <w:rsid w:val="00BE5B4F"/>
    <w:rsid w:val="00BF076A"/>
    <w:rsid w:val="00BF15C2"/>
    <w:rsid w:val="00BF3314"/>
    <w:rsid w:val="00BF4062"/>
    <w:rsid w:val="00BF43CD"/>
    <w:rsid w:val="00BF528F"/>
    <w:rsid w:val="00BF5D89"/>
    <w:rsid w:val="00BF7C0D"/>
    <w:rsid w:val="00C06005"/>
    <w:rsid w:val="00C07755"/>
    <w:rsid w:val="00C07961"/>
    <w:rsid w:val="00C07D10"/>
    <w:rsid w:val="00C07E60"/>
    <w:rsid w:val="00C12717"/>
    <w:rsid w:val="00C12F80"/>
    <w:rsid w:val="00C15084"/>
    <w:rsid w:val="00C15E6B"/>
    <w:rsid w:val="00C17DCD"/>
    <w:rsid w:val="00C212E2"/>
    <w:rsid w:val="00C21854"/>
    <w:rsid w:val="00C2373F"/>
    <w:rsid w:val="00C24611"/>
    <w:rsid w:val="00C24D46"/>
    <w:rsid w:val="00C26669"/>
    <w:rsid w:val="00C269DF"/>
    <w:rsid w:val="00C26A53"/>
    <w:rsid w:val="00C32BDA"/>
    <w:rsid w:val="00C341D8"/>
    <w:rsid w:val="00C3527E"/>
    <w:rsid w:val="00C35C12"/>
    <w:rsid w:val="00C43E30"/>
    <w:rsid w:val="00C44C56"/>
    <w:rsid w:val="00C460F6"/>
    <w:rsid w:val="00C46DE0"/>
    <w:rsid w:val="00C47CDC"/>
    <w:rsid w:val="00C51691"/>
    <w:rsid w:val="00C54A26"/>
    <w:rsid w:val="00C61F89"/>
    <w:rsid w:val="00C62D8E"/>
    <w:rsid w:val="00C6327C"/>
    <w:rsid w:val="00C63588"/>
    <w:rsid w:val="00C638A9"/>
    <w:rsid w:val="00C64BD4"/>
    <w:rsid w:val="00C67170"/>
    <w:rsid w:val="00C67647"/>
    <w:rsid w:val="00C67F4C"/>
    <w:rsid w:val="00C72433"/>
    <w:rsid w:val="00C73306"/>
    <w:rsid w:val="00C74297"/>
    <w:rsid w:val="00C7618E"/>
    <w:rsid w:val="00C7723B"/>
    <w:rsid w:val="00C77F7E"/>
    <w:rsid w:val="00C80295"/>
    <w:rsid w:val="00C82188"/>
    <w:rsid w:val="00C82538"/>
    <w:rsid w:val="00C83296"/>
    <w:rsid w:val="00C86C78"/>
    <w:rsid w:val="00C9024B"/>
    <w:rsid w:val="00C96194"/>
    <w:rsid w:val="00CA0017"/>
    <w:rsid w:val="00CA300E"/>
    <w:rsid w:val="00CA4002"/>
    <w:rsid w:val="00CA4501"/>
    <w:rsid w:val="00CA6552"/>
    <w:rsid w:val="00CA6BC4"/>
    <w:rsid w:val="00CB289B"/>
    <w:rsid w:val="00CB3173"/>
    <w:rsid w:val="00CB598D"/>
    <w:rsid w:val="00CB6A78"/>
    <w:rsid w:val="00CB6F10"/>
    <w:rsid w:val="00CB76A7"/>
    <w:rsid w:val="00CC47F1"/>
    <w:rsid w:val="00CC55B1"/>
    <w:rsid w:val="00CC5C89"/>
    <w:rsid w:val="00CC6BCD"/>
    <w:rsid w:val="00CD0BF6"/>
    <w:rsid w:val="00CD12D0"/>
    <w:rsid w:val="00CD17FE"/>
    <w:rsid w:val="00CD4FF7"/>
    <w:rsid w:val="00CE108C"/>
    <w:rsid w:val="00CE21E1"/>
    <w:rsid w:val="00CE23C0"/>
    <w:rsid w:val="00CE32E7"/>
    <w:rsid w:val="00CE4908"/>
    <w:rsid w:val="00CE59CD"/>
    <w:rsid w:val="00CF56BD"/>
    <w:rsid w:val="00D03D3F"/>
    <w:rsid w:val="00D06D5F"/>
    <w:rsid w:val="00D17AAA"/>
    <w:rsid w:val="00D205EE"/>
    <w:rsid w:val="00D209F2"/>
    <w:rsid w:val="00D21C41"/>
    <w:rsid w:val="00D226FB"/>
    <w:rsid w:val="00D229DD"/>
    <w:rsid w:val="00D244A9"/>
    <w:rsid w:val="00D252AC"/>
    <w:rsid w:val="00D252B2"/>
    <w:rsid w:val="00D26B82"/>
    <w:rsid w:val="00D27103"/>
    <w:rsid w:val="00D30531"/>
    <w:rsid w:val="00D31C02"/>
    <w:rsid w:val="00D33A4F"/>
    <w:rsid w:val="00D3459A"/>
    <w:rsid w:val="00D40ACC"/>
    <w:rsid w:val="00D41F78"/>
    <w:rsid w:val="00D42D2C"/>
    <w:rsid w:val="00D43309"/>
    <w:rsid w:val="00D50EAE"/>
    <w:rsid w:val="00D52014"/>
    <w:rsid w:val="00D53FB6"/>
    <w:rsid w:val="00D5517E"/>
    <w:rsid w:val="00D559E5"/>
    <w:rsid w:val="00D578D7"/>
    <w:rsid w:val="00D60351"/>
    <w:rsid w:val="00D62270"/>
    <w:rsid w:val="00D630B0"/>
    <w:rsid w:val="00D64B48"/>
    <w:rsid w:val="00D65027"/>
    <w:rsid w:val="00D6569A"/>
    <w:rsid w:val="00D672E6"/>
    <w:rsid w:val="00D700BE"/>
    <w:rsid w:val="00D740C6"/>
    <w:rsid w:val="00D77D7C"/>
    <w:rsid w:val="00D77F82"/>
    <w:rsid w:val="00D803CA"/>
    <w:rsid w:val="00D81FB9"/>
    <w:rsid w:val="00D8432A"/>
    <w:rsid w:val="00D860B7"/>
    <w:rsid w:val="00D8718C"/>
    <w:rsid w:val="00D87214"/>
    <w:rsid w:val="00D9082C"/>
    <w:rsid w:val="00D92E42"/>
    <w:rsid w:val="00D95222"/>
    <w:rsid w:val="00D962EB"/>
    <w:rsid w:val="00D9667D"/>
    <w:rsid w:val="00D96AAF"/>
    <w:rsid w:val="00D97576"/>
    <w:rsid w:val="00DA1B63"/>
    <w:rsid w:val="00DB0EFB"/>
    <w:rsid w:val="00DB3CAA"/>
    <w:rsid w:val="00DB5C10"/>
    <w:rsid w:val="00DB6612"/>
    <w:rsid w:val="00DC0EBB"/>
    <w:rsid w:val="00DC40CF"/>
    <w:rsid w:val="00DC421C"/>
    <w:rsid w:val="00DC4588"/>
    <w:rsid w:val="00DC72E3"/>
    <w:rsid w:val="00DD01B6"/>
    <w:rsid w:val="00DD146C"/>
    <w:rsid w:val="00DD332E"/>
    <w:rsid w:val="00DD35BC"/>
    <w:rsid w:val="00DD7603"/>
    <w:rsid w:val="00DD7C83"/>
    <w:rsid w:val="00DE14E1"/>
    <w:rsid w:val="00DE2BE8"/>
    <w:rsid w:val="00DE4988"/>
    <w:rsid w:val="00DE551F"/>
    <w:rsid w:val="00DE682E"/>
    <w:rsid w:val="00DE68FF"/>
    <w:rsid w:val="00DE753F"/>
    <w:rsid w:val="00DF0A44"/>
    <w:rsid w:val="00DF3033"/>
    <w:rsid w:val="00DF35F4"/>
    <w:rsid w:val="00DF5611"/>
    <w:rsid w:val="00DF7E2F"/>
    <w:rsid w:val="00E0016D"/>
    <w:rsid w:val="00E001EF"/>
    <w:rsid w:val="00E02C52"/>
    <w:rsid w:val="00E14228"/>
    <w:rsid w:val="00E155D7"/>
    <w:rsid w:val="00E1676B"/>
    <w:rsid w:val="00E17009"/>
    <w:rsid w:val="00E2151F"/>
    <w:rsid w:val="00E21603"/>
    <w:rsid w:val="00E21E28"/>
    <w:rsid w:val="00E25035"/>
    <w:rsid w:val="00E262A7"/>
    <w:rsid w:val="00E32E2B"/>
    <w:rsid w:val="00E33982"/>
    <w:rsid w:val="00E34298"/>
    <w:rsid w:val="00E35ECC"/>
    <w:rsid w:val="00E43C46"/>
    <w:rsid w:val="00E47B70"/>
    <w:rsid w:val="00E5353C"/>
    <w:rsid w:val="00E55BC4"/>
    <w:rsid w:val="00E56E89"/>
    <w:rsid w:val="00E603C7"/>
    <w:rsid w:val="00E614B6"/>
    <w:rsid w:val="00E6153E"/>
    <w:rsid w:val="00E61EC1"/>
    <w:rsid w:val="00E64BD2"/>
    <w:rsid w:val="00E655AA"/>
    <w:rsid w:val="00E66035"/>
    <w:rsid w:val="00E676BF"/>
    <w:rsid w:val="00E70D32"/>
    <w:rsid w:val="00E721BD"/>
    <w:rsid w:val="00E73B34"/>
    <w:rsid w:val="00E75D06"/>
    <w:rsid w:val="00E80FD0"/>
    <w:rsid w:val="00E81A29"/>
    <w:rsid w:val="00E826AE"/>
    <w:rsid w:val="00E8390F"/>
    <w:rsid w:val="00E84D9D"/>
    <w:rsid w:val="00E84FCA"/>
    <w:rsid w:val="00E87270"/>
    <w:rsid w:val="00E87CDC"/>
    <w:rsid w:val="00E905BF"/>
    <w:rsid w:val="00E907E5"/>
    <w:rsid w:val="00E9090B"/>
    <w:rsid w:val="00E9094F"/>
    <w:rsid w:val="00E90B0F"/>
    <w:rsid w:val="00E93FB8"/>
    <w:rsid w:val="00E96EFA"/>
    <w:rsid w:val="00EA1765"/>
    <w:rsid w:val="00EA19F2"/>
    <w:rsid w:val="00EA207A"/>
    <w:rsid w:val="00EA3342"/>
    <w:rsid w:val="00EA3CFE"/>
    <w:rsid w:val="00EA4871"/>
    <w:rsid w:val="00EA531F"/>
    <w:rsid w:val="00EA53DE"/>
    <w:rsid w:val="00EB33DA"/>
    <w:rsid w:val="00EB3DF8"/>
    <w:rsid w:val="00EB3EA4"/>
    <w:rsid w:val="00EB4FEF"/>
    <w:rsid w:val="00EC0424"/>
    <w:rsid w:val="00EC60B6"/>
    <w:rsid w:val="00EC640C"/>
    <w:rsid w:val="00ED1767"/>
    <w:rsid w:val="00ED4D7B"/>
    <w:rsid w:val="00ED5052"/>
    <w:rsid w:val="00ED5FD4"/>
    <w:rsid w:val="00EE0105"/>
    <w:rsid w:val="00EE0B6D"/>
    <w:rsid w:val="00EE4775"/>
    <w:rsid w:val="00EE4FC6"/>
    <w:rsid w:val="00EE5A1F"/>
    <w:rsid w:val="00EF1F1D"/>
    <w:rsid w:val="00EF4643"/>
    <w:rsid w:val="00EF51DC"/>
    <w:rsid w:val="00EF6D1F"/>
    <w:rsid w:val="00EF7D8C"/>
    <w:rsid w:val="00F00AA5"/>
    <w:rsid w:val="00F013F2"/>
    <w:rsid w:val="00F01D7F"/>
    <w:rsid w:val="00F0392C"/>
    <w:rsid w:val="00F04E2C"/>
    <w:rsid w:val="00F06509"/>
    <w:rsid w:val="00F075F2"/>
    <w:rsid w:val="00F1308B"/>
    <w:rsid w:val="00F168CA"/>
    <w:rsid w:val="00F17840"/>
    <w:rsid w:val="00F17B35"/>
    <w:rsid w:val="00F22E9E"/>
    <w:rsid w:val="00F336EF"/>
    <w:rsid w:val="00F337B7"/>
    <w:rsid w:val="00F3563F"/>
    <w:rsid w:val="00F35BDF"/>
    <w:rsid w:val="00F379DB"/>
    <w:rsid w:val="00F41E25"/>
    <w:rsid w:val="00F43898"/>
    <w:rsid w:val="00F4445D"/>
    <w:rsid w:val="00F45EBE"/>
    <w:rsid w:val="00F46800"/>
    <w:rsid w:val="00F51FE7"/>
    <w:rsid w:val="00F520CB"/>
    <w:rsid w:val="00F5342F"/>
    <w:rsid w:val="00F60858"/>
    <w:rsid w:val="00F621FE"/>
    <w:rsid w:val="00F62FB2"/>
    <w:rsid w:val="00F663A1"/>
    <w:rsid w:val="00F70908"/>
    <w:rsid w:val="00F716E3"/>
    <w:rsid w:val="00F74026"/>
    <w:rsid w:val="00F751B8"/>
    <w:rsid w:val="00F801FB"/>
    <w:rsid w:val="00F803BE"/>
    <w:rsid w:val="00F80AA4"/>
    <w:rsid w:val="00F86A93"/>
    <w:rsid w:val="00F874CF"/>
    <w:rsid w:val="00F90503"/>
    <w:rsid w:val="00F90EAB"/>
    <w:rsid w:val="00F91999"/>
    <w:rsid w:val="00F93C7D"/>
    <w:rsid w:val="00F93CE5"/>
    <w:rsid w:val="00F97CBB"/>
    <w:rsid w:val="00F97DFF"/>
    <w:rsid w:val="00FA1C84"/>
    <w:rsid w:val="00FA43D6"/>
    <w:rsid w:val="00FA4A6F"/>
    <w:rsid w:val="00FA6CE2"/>
    <w:rsid w:val="00FA77B2"/>
    <w:rsid w:val="00FA79D8"/>
    <w:rsid w:val="00FB154E"/>
    <w:rsid w:val="00FB3759"/>
    <w:rsid w:val="00FB6D3F"/>
    <w:rsid w:val="00FB6F07"/>
    <w:rsid w:val="00FB7028"/>
    <w:rsid w:val="00FB7D4B"/>
    <w:rsid w:val="00FC22C3"/>
    <w:rsid w:val="00FC2A76"/>
    <w:rsid w:val="00FC3393"/>
    <w:rsid w:val="00FC4A5B"/>
    <w:rsid w:val="00FD15EC"/>
    <w:rsid w:val="00FD4131"/>
    <w:rsid w:val="00FD5753"/>
    <w:rsid w:val="00FD6341"/>
    <w:rsid w:val="00FE2571"/>
    <w:rsid w:val="00FE29AA"/>
    <w:rsid w:val="00FE7198"/>
    <w:rsid w:val="00FE7638"/>
    <w:rsid w:val="00FF0F0C"/>
    <w:rsid w:val="00FF5EBA"/>
    <w:rsid w:val="00FF5FE4"/>
    <w:rsid w:val="00FF79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  <w14:docId w14:val="6C9E534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pl-PL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semiHidden="0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34" w:unhideWhenUsed="0" w:qFormat="1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semiHidden="0" w:uiPriority="37" w:unhideWhenUsed="0"/>
    <w:lsdException w:name="Colorful Shading Accent 6" w:semiHidden="0" w:uiPriority="39" w:unhideWhenUsed="0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Text"/>
    <w:qFormat/>
    <w:rsid w:val="004C3E7F"/>
    <w:pPr>
      <w:spacing w:line="270" w:lineRule="exact"/>
    </w:pPr>
    <w:rPr>
      <w:rFonts w:ascii="Arial" w:hAnsi="Arial"/>
      <w:sz w:val="22"/>
      <w:lang w:val="de-DE" w:eastAsia="de-DE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before="240" w:after="60"/>
      <w:outlineLvl w:val="1"/>
    </w:pPr>
    <w:rPr>
      <w:b/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before="240" w:after="60"/>
      <w:outlineLvl w:val="2"/>
    </w:pPr>
    <w:rPr>
      <w:sz w:val="24"/>
    </w:rPr>
  </w:style>
  <w:style w:type="paragraph" w:styleId="Nagwek4">
    <w:name w:val="heading 4"/>
    <w:basedOn w:val="Normalny"/>
    <w:next w:val="Normalny"/>
    <w:qFormat/>
    <w:pPr>
      <w:keepNext/>
      <w:spacing w:before="240" w:after="60"/>
      <w:outlineLvl w:val="3"/>
    </w:pPr>
    <w:rPr>
      <w:b/>
      <w:sz w:val="24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</w:rPr>
  </w:style>
  <w:style w:type="paragraph" w:styleId="Nagwek7">
    <w:name w:val="heading 7"/>
    <w:basedOn w:val="Normalny"/>
    <w:next w:val="Normalny"/>
    <w:qFormat/>
    <w:pPr>
      <w:spacing w:before="240" w:after="60"/>
      <w:outlineLvl w:val="6"/>
    </w:pPr>
    <w:rPr>
      <w:sz w:val="20"/>
    </w:rPr>
  </w:style>
  <w:style w:type="paragraph" w:styleId="Nagwek8">
    <w:name w:val="heading 8"/>
    <w:basedOn w:val="Normalny"/>
    <w:next w:val="Normalny"/>
    <w:qFormat/>
    <w:pPr>
      <w:spacing w:before="240" w:after="60"/>
      <w:outlineLvl w:val="7"/>
    </w:pPr>
    <w:rPr>
      <w:i/>
      <w:sz w:val="20"/>
    </w:rPr>
  </w:style>
  <w:style w:type="paragraph" w:styleId="Nagwek9">
    <w:name w:val="heading 9"/>
    <w:basedOn w:val="Normalny"/>
    <w:next w:val="Normalny"/>
    <w:qFormat/>
    <w:pPr>
      <w:spacing w:before="240" w:after="60"/>
      <w:outlineLvl w:val="8"/>
    </w:pPr>
    <w:rPr>
      <w:b/>
      <w:i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customStyle="1" w:styleId="Kontaktfett">
    <w:name w:val="Kontakt fett"/>
    <w:basedOn w:val="Kontaktnormal"/>
    <w:link w:val="KontaktfettChar"/>
    <w:rsid w:val="004C3E7F"/>
    <w:rPr>
      <w:b/>
    </w:rPr>
  </w:style>
  <w:style w:type="paragraph" w:customStyle="1" w:styleId="Kontaktnormal">
    <w:name w:val="Kontakt normal"/>
    <w:basedOn w:val="Normalny"/>
    <w:link w:val="KontaktnormalChar"/>
    <w:rsid w:val="004C3E7F"/>
    <w:pPr>
      <w:tabs>
        <w:tab w:val="left" w:pos="902"/>
      </w:tabs>
    </w:pPr>
    <w:rPr>
      <w:noProof/>
      <w:szCs w:val="24"/>
    </w:rPr>
  </w:style>
  <w:style w:type="character" w:customStyle="1" w:styleId="KontaktnormalChar">
    <w:name w:val="Kontakt normal Char"/>
    <w:link w:val="Kontaktnormal"/>
    <w:rsid w:val="004C3E7F"/>
    <w:rPr>
      <w:rFonts w:ascii="Arial" w:hAnsi="Arial"/>
      <w:noProof/>
      <w:sz w:val="22"/>
      <w:szCs w:val="24"/>
      <w:lang w:val="de-DE" w:eastAsia="de-DE" w:bidi="ar-SA"/>
    </w:rPr>
  </w:style>
  <w:style w:type="character" w:customStyle="1" w:styleId="KontaktfettChar">
    <w:name w:val="Kontakt fett Char"/>
    <w:link w:val="Kontaktfett"/>
    <w:rsid w:val="004C3E7F"/>
    <w:rPr>
      <w:rFonts w:ascii="Arial" w:hAnsi="Arial"/>
      <w:b/>
      <w:noProof/>
      <w:sz w:val="22"/>
      <w:szCs w:val="24"/>
      <w:lang w:val="de-DE" w:eastAsia="de-DE" w:bidi="ar-SA"/>
    </w:rPr>
  </w:style>
  <w:style w:type="character" w:styleId="Hipercze">
    <w:name w:val="Hyperlink"/>
    <w:rPr>
      <w:color w:val="0000FF"/>
      <w:u w:val="single"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customStyle="1" w:styleId="Hinweis">
    <w:name w:val="Hinweis"/>
    <w:basedOn w:val="Normalny"/>
    <w:next w:val="Normalny"/>
    <w:link w:val="HinweisChar"/>
    <w:rsid w:val="004C3E7F"/>
    <w:rPr>
      <w:b/>
      <w:kern w:val="12"/>
      <w:szCs w:val="22"/>
      <w:lang w:val="en-US"/>
    </w:rPr>
  </w:style>
  <w:style w:type="character" w:customStyle="1" w:styleId="HinweisChar">
    <w:name w:val="Hinweis Char"/>
    <w:link w:val="Hinweis"/>
    <w:rsid w:val="004C3E7F"/>
    <w:rPr>
      <w:rFonts w:ascii="Arial" w:hAnsi="Arial"/>
      <w:b/>
      <w:kern w:val="12"/>
      <w:sz w:val="22"/>
      <w:szCs w:val="22"/>
      <w:lang w:val="en-US" w:eastAsia="de-DE" w:bidi="ar-SA"/>
    </w:rPr>
  </w:style>
  <w:style w:type="paragraph" w:customStyle="1" w:styleId="Headline1">
    <w:name w:val="Headline 1"/>
    <w:basedOn w:val="Nagwek1"/>
    <w:link w:val="Headline1Char"/>
    <w:rsid w:val="004C3E7F"/>
    <w:pPr>
      <w:keepLines/>
      <w:spacing w:before="0" w:after="0"/>
    </w:pPr>
    <w:rPr>
      <w:rFonts w:cs="Arial"/>
      <w:bCs/>
      <w:kern w:val="12"/>
      <w:szCs w:val="28"/>
      <w:lang w:val="en-US"/>
    </w:rPr>
  </w:style>
  <w:style w:type="character" w:customStyle="1" w:styleId="Headline1Char">
    <w:name w:val="Headline 1 Char"/>
    <w:link w:val="Headline1"/>
    <w:rsid w:val="004C3E7F"/>
    <w:rPr>
      <w:rFonts w:ascii="Arial" w:hAnsi="Arial" w:cs="Arial"/>
      <w:b/>
      <w:bCs/>
      <w:kern w:val="12"/>
      <w:sz w:val="28"/>
      <w:szCs w:val="28"/>
      <w:lang w:val="en-US" w:eastAsia="de-DE" w:bidi="ar-SA"/>
    </w:rPr>
  </w:style>
  <w:style w:type="paragraph" w:customStyle="1" w:styleId="Bullets">
    <w:name w:val="Bullets"/>
    <w:basedOn w:val="Nagwek2"/>
    <w:next w:val="Leader"/>
    <w:autoRedefine/>
    <w:rsid w:val="00BB47DE"/>
    <w:pPr>
      <w:numPr>
        <w:numId w:val="6"/>
      </w:numPr>
      <w:spacing w:before="0" w:after="0"/>
    </w:pPr>
    <w:rPr>
      <w:rFonts w:cs="Arial"/>
      <w:bCs/>
      <w:i w:val="0"/>
      <w:iCs/>
      <w:kern w:val="12"/>
      <w:szCs w:val="28"/>
      <w:lang w:val="en-US"/>
    </w:rPr>
  </w:style>
  <w:style w:type="paragraph" w:customStyle="1" w:styleId="Leader">
    <w:name w:val="Leader"/>
    <w:basedOn w:val="Normalny"/>
    <w:next w:val="Normalny"/>
    <w:link w:val="LeaderChar"/>
    <w:rsid w:val="004C3E7F"/>
    <w:rPr>
      <w:b/>
      <w:kern w:val="12"/>
      <w:lang w:val="en-US"/>
    </w:rPr>
  </w:style>
  <w:style w:type="character" w:customStyle="1" w:styleId="LeaderChar">
    <w:name w:val="Leader Char"/>
    <w:link w:val="Leader"/>
    <w:rsid w:val="004C3E7F"/>
    <w:rPr>
      <w:rFonts w:ascii="Arial" w:hAnsi="Arial"/>
      <w:b/>
      <w:kern w:val="12"/>
      <w:sz w:val="22"/>
      <w:lang w:val="en-US" w:eastAsia="de-DE" w:bidi="ar-SA"/>
    </w:rPr>
  </w:style>
  <w:style w:type="paragraph" w:customStyle="1" w:styleId="Headline2">
    <w:name w:val="Headline 2"/>
    <w:basedOn w:val="Nagwek2"/>
    <w:next w:val="Leader"/>
    <w:link w:val="Headline2Char"/>
    <w:rsid w:val="004C3E7F"/>
    <w:pPr>
      <w:spacing w:before="0" w:after="0"/>
    </w:pPr>
    <w:rPr>
      <w:rFonts w:cs="Arial"/>
      <w:bCs/>
      <w:i w:val="0"/>
      <w:iCs/>
      <w:kern w:val="12"/>
      <w:szCs w:val="28"/>
      <w:lang w:val="en-US"/>
    </w:rPr>
  </w:style>
  <w:style w:type="character" w:customStyle="1" w:styleId="Headline2Char">
    <w:name w:val="Headline 2 Char"/>
    <w:link w:val="Headline2"/>
    <w:rsid w:val="004C3E7F"/>
    <w:rPr>
      <w:rFonts w:ascii="Arial" w:hAnsi="Arial" w:cs="Arial"/>
      <w:b/>
      <w:bCs/>
      <w:iCs/>
      <w:kern w:val="12"/>
      <w:sz w:val="24"/>
      <w:szCs w:val="28"/>
      <w:lang w:val="en-US" w:eastAsia="de-DE" w:bidi="ar-SA"/>
    </w:rPr>
  </w:style>
  <w:style w:type="paragraph" w:styleId="Nagwek">
    <w:name w:val="header"/>
    <w:basedOn w:val="Normalny"/>
    <w:rsid w:val="00B97F8A"/>
    <w:pPr>
      <w:tabs>
        <w:tab w:val="center" w:pos="4536"/>
        <w:tab w:val="right" w:pos="9072"/>
      </w:tabs>
    </w:pPr>
  </w:style>
  <w:style w:type="paragraph" w:customStyle="1" w:styleId="Flietext">
    <w:name w:val="Fließtext"/>
    <w:basedOn w:val="Normalny"/>
    <w:rsid w:val="00DB6612"/>
    <w:pPr>
      <w:spacing w:line="318" w:lineRule="exact"/>
    </w:pPr>
    <w:rPr>
      <w:szCs w:val="24"/>
    </w:rPr>
  </w:style>
  <w:style w:type="paragraph" w:customStyle="1" w:styleId="Default">
    <w:name w:val="Default"/>
    <w:rsid w:val="003B4DE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pl-PL"/>
    </w:rPr>
  </w:style>
  <w:style w:type="character" w:styleId="Pogrubienie">
    <w:name w:val="Strong"/>
    <w:qFormat/>
    <w:rsid w:val="00842CAC"/>
    <w:rPr>
      <w:b/>
      <w:bCs/>
    </w:rPr>
  </w:style>
  <w:style w:type="paragraph" w:styleId="NormalnyWeb">
    <w:name w:val="Normal (Web)"/>
    <w:basedOn w:val="Normalny"/>
    <w:rsid w:val="00597D5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pl-PL" w:eastAsia="pl-PL"/>
    </w:rPr>
  </w:style>
  <w:style w:type="character" w:styleId="Wyrnienie">
    <w:name w:val="Emphasis"/>
    <w:qFormat/>
    <w:rsid w:val="00BE362C"/>
    <w:rPr>
      <w:i/>
      <w:iCs/>
    </w:rPr>
  </w:style>
  <w:style w:type="character" w:styleId="Uytehipercze">
    <w:name w:val="FollowedHyperlink"/>
    <w:uiPriority w:val="99"/>
    <w:semiHidden/>
    <w:unhideWhenUsed/>
    <w:rsid w:val="00695B80"/>
    <w:rPr>
      <w:color w:val="800080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C1275"/>
    <w:rPr>
      <w:sz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2C1275"/>
    <w:rPr>
      <w:rFonts w:ascii="Arial" w:hAnsi="Arial"/>
      <w:lang w:val="de-DE" w:eastAsia="de-DE"/>
    </w:rPr>
  </w:style>
  <w:style w:type="character" w:styleId="Odwoanieprzypisukocowego">
    <w:name w:val="endnote reference"/>
    <w:uiPriority w:val="99"/>
    <w:semiHidden/>
    <w:unhideWhenUsed/>
    <w:rsid w:val="002C1275"/>
    <w:rPr>
      <w:vertAlign w:val="superscript"/>
    </w:rPr>
  </w:style>
  <w:style w:type="paragraph" w:customStyle="1" w:styleId="redniasiatka1akcent21">
    <w:name w:val="Średnia siatka 1 — akcent 21"/>
    <w:basedOn w:val="Normalny"/>
    <w:uiPriority w:val="34"/>
    <w:qFormat/>
    <w:rsid w:val="00E155D7"/>
    <w:pPr>
      <w:spacing w:line="240" w:lineRule="auto"/>
      <w:ind w:left="720"/>
    </w:pPr>
    <w:rPr>
      <w:rFonts w:ascii="Calibri" w:eastAsia="Calibri" w:hAnsi="Calibri"/>
      <w:szCs w:val="22"/>
      <w:lang w:val="pl-PL" w:eastAsia="pl-PL"/>
    </w:rPr>
  </w:style>
  <w:style w:type="character" w:customStyle="1" w:styleId="apple-converted-space">
    <w:name w:val="apple-converted-space"/>
    <w:rsid w:val="00127112"/>
  </w:style>
  <w:style w:type="paragraph" w:styleId="Tekstpodstawowy">
    <w:name w:val="Body Text"/>
    <w:aliases w:val="A Body Text"/>
    <w:basedOn w:val="Normalny"/>
    <w:link w:val="TekstpodstawowyZnak"/>
    <w:rsid w:val="00B807E1"/>
    <w:pPr>
      <w:spacing w:line="240" w:lineRule="auto"/>
      <w:jc w:val="both"/>
    </w:pPr>
    <w:rPr>
      <w:sz w:val="24"/>
      <w:lang w:val="pl-PL" w:eastAsia="en-US"/>
    </w:rPr>
  </w:style>
  <w:style w:type="character" w:customStyle="1" w:styleId="TekstpodstawowyZnak">
    <w:name w:val="Tekst podstawowy Znak"/>
    <w:aliases w:val="A Body Text Znak"/>
    <w:link w:val="Tekstpodstawowy"/>
    <w:rsid w:val="00B807E1"/>
    <w:rPr>
      <w:rFonts w:ascii="Arial" w:hAnsi="Arial"/>
      <w:sz w:val="24"/>
      <w:lang w:val="pl-PL" w:eastAsia="en-US"/>
    </w:rPr>
  </w:style>
  <w:style w:type="paragraph" w:styleId="Akapitzlist">
    <w:name w:val="List Paragraph"/>
    <w:basedOn w:val="Normalny"/>
    <w:uiPriority w:val="34"/>
    <w:qFormat/>
    <w:rsid w:val="0076791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pl-PL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semiHidden="0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34" w:unhideWhenUsed="0" w:qFormat="1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semiHidden="0" w:uiPriority="37" w:unhideWhenUsed="0"/>
    <w:lsdException w:name="Colorful Shading Accent 6" w:semiHidden="0" w:uiPriority="39" w:unhideWhenUsed="0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Text"/>
    <w:qFormat/>
    <w:rsid w:val="004C3E7F"/>
    <w:pPr>
      <w:spacing w:line="270" w:lineRule="exact"/>
    </w:pPr>
    <w:rPr>
      <w:rFonts w:ascii="Arial" w:hAnsi="Arial"/>
      <w:sz w:val="22"/>
      <w:lang w:val="de-DE" w:eastAsia="de-DE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before="240" w:after="60"/>
      <w:outlineLvl w:val="1"/>
    </w:pPr>
    <w:rPr>
      <w:b/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before="240" w:after="60"/>
      <w:outlineLvl w:val="2"/>
    </w:pPr>
    <w:rPr>
      <w:sz w:val="24"/>
    </w:rPr>
  </w:style>
  <w:style w:type="paragraph" w:styleId="Nagwek4">
    <w:name w:val="heading 4"/>
    <w:basedOn w:val="Normalny"/>
    <w:next w:val="Normalny"/>
    <w:qFormat/>
    <w:pPr>
      <w:keepNext/>
      <w:spacing w:before="240" w:after="60"/>
      <w:outlineLvl w:val="3"/>
    </w:pPr>
    <w:rPr>
      <w:b/>
      <w:sz w:val="24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</w:rPr>
  </w:style>
  <w:style w:type="paragraph" w:styleId="Nagwek7">
    <w:name w:val="heading 7"/>
    <w:basedOn w:val="Normalny"/>
    <w:next w:val="Normalny"/>
    <w:qFormat/>
    <w:pPr>
      <w:spacing w:before="240" w:after="60"/>
      <w:outlineLvl w:val="6"/>
    </w:pPr>
    <w:rPr>
      <w:sz w:val="20"/>
    </w:rPr>
  </w:style>
  <w:style w:type="paragraph" w:styleId="Nagwek8">
    <w:name w:val="heading 8"/>
    <w:basedOn w:val="Normalny"/>
    <w:next w:val="Normalny"/>
    <w:qFormat/>
    <w:pPr>
      <w:spacing w:before="240" w:after="60"/>
      <w:outlineLvl w:val="7"/>
    </w:pPr>
    <w:rPr>
      <w:i/>
      <w:sz w:val="20"/>
    </w:rPr>
  </w:style>
  <w:style w:type="paragraph" w:styleId="Nagwek9">
    <w:name w:val="heading 9"/>
    <w:basedOn w:val="Normalny"/>
    <w:next w:val="Normalny"/>
    <w:qFormat/>
    <w:pPr>
      <w:spacing w:before="240" w:after="60"/>
      <w:outlineLvl w:val="8"/>
    </w:pPr>
    <w:rPr>
      <w:b/>
      <w:i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customStyle="1" w:styleId="Kontaktfett">
    <w:name w:val="Kontakt fett"/>
    <w:basedOn w:val="Kontaktnormal"/>
    <w:link w:val="KontaktfettChar"/>
    <w:rsid w:val="004C3E7F"/>
    <w:rPr>
      <w:b/>
    </w:rPr>
  </w:style>
  <w:style w:type="paragraph" w:customStyle="1" w:styleId="Kontaktnormal">
    <w:name w:val="Kontakt normal"/>
    <w:basedOn w:val="Normalny"/>
    <w:link w:val="KontaktnormalChar"/>
    <w:rsid w:val="004C3E7F"/>
    <w:pPr>
      <w:tabs>
        <w:tab w:val="left" w:pos="902"/>
      </w:tabs>
    </w:pPr>
    <w:rPr>
      <w:noProof/>
      <w:szCs w:val="24"/>
    </w:rPr>
  </w:style>
  <w:style w:type="character" w:customStyle="1" w:styleId="KontaktnormalChar">
    <w:name w:val="Kontakt normal Char"/>
    <w:link w:val="Kontaktnormal"/>
    <w:rsid w:val="004C3E7F"/>
    <w:rPr>
      <w:rFonts w:ascii="Arial" w:hAnsi="Arial"/>
      <w:noProof/>
      <w:sz w:val="22"/>
      <w:szCs w:val="24"/>
      <w:lang w:val="de-DE" w:eastAsia="de-DE" w:bidi="ar-SA"/>
    </w:rPr>
  </w:style>
  <w:style w:type="character" w:customStyle="1" w:styleId="KontaktfettChar">
    <w:name w:val="Kontakt fett Char"/>
    <w:link w:val="Kontaktfett"/>
    <w:rsid w:val="004C3E7F"/>
    <w:rPr>
      <w:rFonts w:ascii="Arial" w:hAnsi="Arial"/>
      <w:b/>
      <w:noProof/>
      <w:sz w:val="22"/>
      <w:szCs w:val="24"/>
      <w:lang w:val="de-DE" w:eastAsia="de-DE" w:bidi="ar-SA"/>
    </w:rPr>
  </w:style>
  <w:style w:type="character" w:styleId="Hipercze">
    <w:name w:val="Hyperlink"/>
    <w:rPr>
      <w:color w:val="0000FF"/>
      <w:u w:val="single"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customStyle="1" w:styleId="Hinweis">
    <w:name w:val="Hinweis"/>
    <w:basedOn w:val="Normalny"/>
    <w:next w:val="Normalny"/>
    <w:link w:val="HinweisChar"/>
    <w:rsid w:val="004C3E7F"/>
    <w:rPr>
      <w:b/>
      <w:kern w:val="12"/>
      <w:szCs w:val="22"/>
      <w:lang w:val="en-US"/>
    </w:rPr>
  </w:style>
  <w:style w:type="character" w:customStyle="1" w:styleId="HinweisChar">
    <w:name w:val="Hinweis Char"/>
    <w:link w:val="Hinweis"/>
    <w:rsid w:val="004C3E7F"/>
    <w:rPr>
      <w:rFonts w:ascii="Arial" w:hAnsi="Arial"/>
      <w:b/>
      <w:kern w:val="12"/>
      <w:sz w:val="22"/>
      <w:szCs w:val="22"/>
      <w:lang w:val="en-US" w:eastAsia="de-DE" w:bidi="ar-SA"/>
    </w:rPr>
  </w:style>
  <w:style w:type="paragraph" w:customStyle="1" w:styleId="Headline1">
    <w:name w:val="Headline 1"/>
    <w:basedOn w:val="Nagwek1"/>
    <w:link w:val="Headline1Char"/>
    <w:rsid w:val="004C3E7F"/>
    <w:pPr>
      <w:keepLines/>
      <w:spacing w:before="0" w:after="0"/>
    </w:pPr>
    <w:rPr>
      <w:rFonts w:cs="Arial"/>
      <w:bCs/>
      <w:kern w:val="12"/>
      <w:szCs w:val="28"/>
      <w:lang w:val="en-US"/>
    </w:rPr>
  </w:style>
  <w:style w:type="character" w:customStyle="1" w:styleId="Headline1Char">
    <w:name w:val="Headline 1 Char"/>
    <w:link w:val="Headline1"/>
    <w:rsid w:val="004C3E7F"/>
    <w:rPr>
      <w:rFonts w:ascii="Arial" w:hAnsi="Arial" w:cs="Arial"/>
      <w:b/>
      <w:bCs/>
      <w:kern w:val="12"/>
      <w:sz w:val="28"/>
      <w:szCs w:val="28"/>
      <w:lang w:val="en-US" w:eastAsia="de-DE" w:bidi="ar-SA"/>
    </w:rPr>
  </w:style>
  <w:style w:type="paragraph" w:customStyle="1" w:styleId="Bullets">
    <w:name w:val="Bullets"/>
    <w:basedOn w:val="Nagwek2"/>
    <w:next w:val="Leader"/>
    <w:autoRedefine/>
    <w:rsid w:val="00BB47DE"/>
    <w:pPr>
      <w:numPr>
        <w:numId w:val="6"/>
      </w:numPr>
      <w:spacing w:before="0" w:after="0"/>
    </w:pPr>
    <w:rPr>
      <w:rFonts w:cs="Arial"/>
      <w:bCs/>
      <w:i w:val="0"/>
      <w:iCs/>
      <w:kern w:val="12"/>
      <w:szCs w:val="28"/>
      <w:lang w:val="en-US"/>
    </w:rPr>
  </w:style>
  <w:style w:type="paragraph" w:customStyle="1" w:styleId="Leader">
    <w:name w:val="Leader"/>
    <w:basedOn w:val="Normalny"/>
    <w:next w:val="Normalny"/>
    <w:link w:val="LeaderChar"/>
    <w:rsid w:val="004C3E7F"/>
    <w:rPr>
      <w:b/>
      <w:kern w:val="12"/>
      <w:lang w:val="en-US"/>
    </w:rPr>
  </w:style>
  <w:style w:type="character" w:customStyle="1" w:styleId="LeaderChar">
    <w:name w:val="Leader Char"/>
    <w:link w:val="Leader"/>
    <w:rsid w:val="004C3E7F"/>
    <w:rPr>
      <w:rFonts w:ascii="Arial" w:hAnsi="Arial"/>
      <w:b/>
      <w:kern w:val="12"/>
      <w:sz w:val="22"/>
      <w:lang w:val="en-US" w:eastAsia="de-DE" w:bidi="ar-SA"/>
    </w:rPr>
  </w:style>
  <w:style w:type="paragraph" w:customStyle="1" w:styleId="Headline2">
    <w:name w:val="Headline 2"/>
    <w:basedOn w:val="Nagwek2"/>
    <w:next w:val="Leader"/>
    <w:link w:val="Headline2Char"/>
    <w:rsid w:val="004C3E7F"/>
    <w:pPr>
      <w:spacing w:before="0" w:after="0"/>
    </w:pPr>
    <w:rPr>
      <w:rFonts w:cs="Arial"/>
      <w:bCs/>
      <w:i w:val="0"/>
      <w:iCs/>
      <w:kern w:val="12"/>
      <w:szCs w:val="28"/>
      <w:lang w:val="en-US"/>
    </w:rPr>
  </w:style>
  <w:style w:type="character" w:customStyle="1" w:styleId="Headline2Char">
    <w:name w:val="Headline 2 Char"/>
    <w:link w:val="Headline2"/>
    <w:rsid w:val="004C3E7F"/>
    <w:rPr>
      <w:rFonts w:ascii="Arial" w:hAnsi="Arial" w:cs="Arial"/>
      <w:b/>
      <w:bCs/>
      <w:iCs/>
      <w:kern w:val="12"/>
      <w:sz w:val="24"/>
      <w:szCs w:val="28"/>
      <w:lang w:val="en-US" w:eastAsia="de-DE" w:bidi="ar-SA"/>
    </w:rPr>
  </w:style>
  <w:style w:type="paragraph" w:styleId="Nagwek">
    <w:name w:val="header"/>
    <w:basedOn w:val="Normalny"/>
    <w:rsid w:val="00B97F8A"/>
    <w:pPr>
      <w:tabs>
        <w:tab w:val="center" w:pos="4536"/>
        <w:tab w:val="right" w:pos="9072"/>
      </w:tabs>
    </w:pPr>
  </w:style>
  <w:style w:type="paragraph" w:customStyle="1" w:styleId="Flietext">
    <w:name w:val="Fließtext"/>
    <w:basedOn w:val="Normalny"/>
    <w:rsid w:val="00DB6612"/>
    <w:pPr>
      <w:spacing w:line="318" w:lineRule="exact"/>
    </w:pPr>
    <w:rPr>
      <w:szCs w:val="24"/>
    </w:rPr>
  </w:style>
  <w:style w:type="paragraph" w:customStyle="1" w:styleId="Default">
    <w:name w:val="Default"/>
    <w:rsid w:val="003B4DE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pl-PL"/>
    </w:rPr>
  </w:style>
  <w:style w:type="character" w:styleId="Pogrubienie">
    <w:name w:val="Strong"/>
    <w:qFormat/>
    <w:rsid w:val="00842CAC"/>
    <w:rPr>
      <w:b/>
      <w:bCs/>
    </w:rPr>
  </w:style>
  <w:style w:type="paragraph" w:styleId="NormalnyWeb">
    <w:name w:val="Normal (Web)"/>
    <w:basedOn w:val="Normalny"/>
    <w:rsid w:val="00597D5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pl-PL" w:eastAsia="pl-PL"/>
    </w:rPr>
  </w:style>
  <w:style w:type="character" w:styleId="Wyrnienie">
    <w:name w:val="Emphasis"/>
    <w:qFormat/>
    <w:rsid w:val="00BE362C"/>
    <w:rPr>
      <w:i/>
      <w:iCs/>
    </w:rPr>
  </w:style>
  <w:style w:type="character" w:styleId="Uytehipercze">
    <w:name w:val="FollowedHyperlink"/>
    <w:uiPriority w:val="99"/>
    <w:semiHidden/>
    <w:unhideWhenUsed/>
    <w:rsid w:val="00695B80"/>
    <w:rPr>
      <w:color w:val="800080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C1275"/>
    <w:rPr>
      <w:sz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2C1275"/>
    <w:rPr>
      <w:rFonts w:ascii="Arial" w:hAnsi="Arial"/>
      <w:lang w:val="de-DE" w:eastAsia="de-DE"/>
    </w:rPr>
  </w:style>
  <w:style w:type="character" w:styleId="Odwoanieprzypisukocowego">
    <w:name w:val="endnote reference"/>
    <w:uiPriority w:val="99"/>
    <w:semiHidden/>
    <w:unhideWhenUsed/>
    <w:rsid w:val="002C1275"/>
    <w:rPr>
      <w:vertAlign w:val="superscript"/>
    </w:rPr>
  </w:style>
  <w:style w:type="paragraph" w:customStyle="1" w:styleId="redniasiatka1akcent21">
    <w:name w:val="Średnia siatka 1 — akcent 21"/>
    <w:basedOn w:val="Normalny"/>
    <w:uiPriority w:val="34"/>
    <w:qFormat/>
    <w:rsid w:val="00E155D7"/>
    <w:pPr>
      <w:spacing w:line="240" w:lineRule="auto"/>
      <w:ind w:left="720"/>
    </w:pPr>
    <w:rPr>
      <w:rFonts w:ascii="Calibri" w:eastAsia="Calibri" w:hAnsi="Calibri"/>
      <w:szCs w:val="22"/>
      <w:lang w:val="pl-PL" w:eastAsia="pl-PL"/>
    </w:rPr>
  </w:style>
  <w:style w:type="character" w:customStyle="1" w:styleId="apple-converted-space">
    <w:name w:val="apple-converted-space"/>
    <w:rsid w:val="00127112"/>
  </w:style>
  <w:style w:type="paragraph" w:styleId="Tekstpodstawowy">
    <w:name w:val="Body Text"/>
    <w:aliases w:val="A Body Text"/>
    <w:basedOn w:val="Normalny"/>
    <w:link w:val="TekstpodstawowyZnak"/>
    <w:rsid w:val="00B807E1"/>
    <w:pPr>
      <w:spacing w:line="240" w:lineRule="auto"/>
      <w:jc w:val="both"/>
    </w:pPr>
    <w:rPr>
      <w:sz w:val="24"/>
      <w:lang w:val="pl-PL" w:eastAsia="en-US"/>
    </w:rPr>
  </w:style>
  <w:style w:type="character" w:customStyle="1" w:styleId="TekstpodstawowyZnak">
    <w:name w:val="Tekst podstawowy Znak"/>
    <w:aliases w:val="A Body Text Znak"/>
    <w:link w:val="Tekstpodstawowy"/>
    <w:rsid w:val="00B807E1"/>
    <w:rPr>
      <w:rFonts w:ascii="Arial" w:hAnsi="Arial"/>
      <w:sz w:val="24"/>
      <w:lang w:val="pl-PL" w:eastAsia="en-US"/>
    </w:rPr>
  </w:style>
  <w:style w:type="paragraph" w:styleId="Akapitzlist">
    <w:name w:val="List Paragraph"/>
    <w:basedOn w:val="Normalny"/>
    <w:uiPriority w:val="34"/>
    <w:qFormat/>
    <w:rsid w:val="0076791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5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49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90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3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3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92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1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99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688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715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457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36573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03627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102226">
                                  <w:marLeft w:val="0"/>
                                  <w:marRight w:val="0"/>
                                  <w:marTop w:val="0"/>
                                  <w:marBottom w:val="192"/>
                                  <w:divBdr>
                                    <w:top w:val="single" w:sz="4" w:space="0" w:color="FFFFFF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1052608">
                                      <w:marLeft w:val="0"/>
                                      <w:marRight w:val="0"/>
                                      <w:marTop w:val="0"/>
                                      <w:marBottom w:val="192"/>
                                      <w:divBdr>
                                        <w:top w:val="single" w:sz="4" w:space="0" w:color="FFFFFF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78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1.png"/><Relationship Id="rId12" Type="http://schemas.openxmlformats.org/officeDocument/2006/relationships/hyperlink" Target="http://www.youtube.com/user/VolkswagenPolska" TargetMode="External"/><Relationship Id="rId13" Type="http://schemas.openxmlformats.org/officeDocument/2006/relationships/image" Target="media/image2.emf"/><Relationship Id="rId14" Type="http://schemas.openxmlformats.org/officeDocument/2006/relationships/hyperlink" Target="https://twitter.com/vwpress_PL" TargetMode="External"/><Relationship Id="rId15" Type="http://schemas.openxmlformats.org/officeDocument/2006/relationships/image" Target="media/image3.png"/><Relationship Id="rId16" Type="http://schemas.openxmlformats.org/officeDocument/2006/relationships/footer" Target="footer1.xml"/><Relationship Id="rId17" Type="http://schemas.openxmlformats.org/officeDocument/2006/relationships/header" Target="header1.xml"/><Relationship Id="rId18" Type="http://schemas.openxmlformats.org/officeDocument/2006/relationships/fontTable" Target="fontTable.xml"/><Relationship Id="rId1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yperlink" Target="mailto:tomasz.tonder@volkswagen.pl" TargetMode="External"/><Relationship Id="rId9" Type="http://schemas.openxmlformats.org/officeDocument/2006/relationships/hyperlink" Target="http://www.vw.press-bank.pl" TargetMode="External"/><Relationship Id="rId10" Type="http://schemas.openxmlformats.org/officeDocument/2006/relationships/hyperlink" Target="http://www.facebook.com/VolkswagenPolska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Relationship Id="rId2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kumente%20und%20Einstellungen\Thomas%20Fuths\Eigene%20Dateien\B&#252;ro\PR-Arbeit\Volkswagen\Formatvorlagen%20Release\Presse-Marke-dt.dot" TargetMode="Externa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\Dokumente und Einstellungen\Thomas Fuths\Eigene Dateien\Büro\PR-Arbeit\Volkswagen\Formatvorlagen Release\Presse-Marke-dt.dot</Template>
  <TotalTime>0</TotalTime>
  <Pages>2</Pages>
  <Words>567</Words>
  <Characters>3405</Characters>
  <Application>Microsoft Macintosh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Volkswagen</vt:lpstr>
    </vt:vector>
  </TitlesOfParts>
  <Company>VOLKSWAGEN</Company>
  <LinksUpToDate>false</LinksUpToDate>
  <CharactersWithSpaces>3965</CharactersWithSpaces>
  <SharedDoc>false</SharedDoc>
  <HLinks>
    <vt:vector size="66" baseType="variant">
      <vt:variant>
        <vt:i4>2424847</vt:i4>
      </vt:variant>
      <vt:variant>
        <vt:i4>6</vt:i4>
      </vt:variant>
      <vt:variant>
        <vt:i4>0</vt:i4>
      </vt:variant>
      <vt:variant>
        <vt:i4>5</vt:i4>
      </vt:variant>
      <vt:variant>
        <vt:lpwstr>http://www.vw.press-bank.pl</vt:lpwstr>
      </vt:variant>
      <vt:variant>
        <vt:lpwstr/>
      </vt:variant>
      <vt:variant>
        <vt:i4>7340043</vt:i4>
      </vt:variant>
      <vt:variant>
        <vt:i4>3</vt:i4>
      </vt:variant>
      <vt:variant>
        <vt:i4>0</vt:i4>
      </vt:variant>
      <vt:variant>
        <vt:i4>5</vt:i4>
      </vt:variant>
      <vt:variant>
        <vt:lpwstr>mailto:tomasz.tonder@volkswagen.pl</vt:lpwstr>
      </vt:variant>
      <vt:variant>
        <vt:lpwstr/>
      </vt:variant>
      <vt:variant>
        <vt:i4>262234</vt:i4>
      </vt:variant>
      <vt:variant>
        <vt:i4>0</vt:i4>
      </vt:variant>
      <vt:variant>
        <vt:i4>0</vt:i4>
      </vt:variant>
      <vt:variant>
        <vt:i4>5</vt:i4>
      </vt:variant>
      <vt:variant>
        <vt:lpwstr>http://www.volkswagen.pl</vt:lpwstr>
      </vt:variant>
      <vt:variant>
        <vt:lpwstr/>
      </vt:variant>
      <vt:variant>
        <vt:i4>1507396</vt:i4>
      </vt:variant>
      <vt:variant>
        <vt:i4>-1</vt:i4>
      </vt:variant>
      <vt:variant>
        <vt:i4>2060</vt:i4>
      </vt:variant>
      <vt:variant>
        <vt:i4>1</vt:i4>
      </vt:variant>
      <vt:variant>
        <vt:lpwstr>VW3D_CO_18</vt:lpwstr>
      </vt:variant>
      <vt:variant>
        <vt:lpwstr/>
      </vt:variant>
      <vt:variant>
        <vt:i4>6684695</vt:i4>
      </vt:variant>
      <vt:variant>
        <vt:i4>-1</vt:i4>
      </vt:variant>
      <vt:variant>
        <vt:i4>2058</vt:i4>
      </vt:variant>
      <vt:variant>
        <vt:i4>1</vt:i4>
      </vt:variant>
      <vt:variant>
        <vt:lpwstr>Zeile_neu_Marke</vt:lpwstr>
      </vt:variant>
      <vt:variant>
        <vt:lpwstr/>
      </vt:variant>
      <vt:variant>
        <vt:i4>6029365</vt:i4>
      </vt:variant>
      <vt:variant>
        <vt:i4>-1</vt:i4>
      </vt:variant>
      <vt:variant>
        <vt:i4>1026</vt:i4>
      </vt:variant>
      <vt:variant>
        <vt:i4>4</vt:i4>
      </vt:variant>
      <vt:variant>
        <vt:lpwstr>https://twitter.com/vwpress_PL</vt:lpwstr>
      </vt:variant>
      <vt:variant>
        <vt:lpwstr/>
      </vt:variant>
      <vt:variant>
        <vt:i4>3014726</vt:i4>
      </vt:variant>
      <vt:variant>
        <vt:i4>-1</vt:i4>
      </vt:variant>
      <vt:variant>
        <vt:i4>1026</vt:i4>
      </vt:variant>
      <vt:variant>
        <vt:i4>1</vt:i4>
      </vt:variant>
      <vt:variant>
        <vt:lpwstr>Twitter_logo_blue</vt:lpwstr>
      </vt:variant>
      <vt:variant>
        <vt:lpwstr/>
      </vt:variant>
      <vt:variant>
        <vt:i4>65628</vt:i4>
      </vt:variant>
      <vt:variant>
        <vt:i4>-1</vt:i4>
      </vt:variant>
      <vt:variant>
        <vt:i4>1027</vt:i4>
      </vt:variant>
      <vt:variant>
        <vt:i4>4</vt:i4>
      </vt:variant>
      <vt:variant>
        <vt:lpwstr>http://www.youtube.com/user/VolkswagenPolska</vt:lpwstr>
      </vt:variant>
      <vt:variant>
        <vt:lpwstr/>
      </vt:variant>
      <vt:variant>
        <vt:i4>65630</vt:i4>
      </vt:variant>
      <vt:variant>
        <vt:i4>-1</vt:i4>
      </vt:variant>
      <vt:variant>
        <vt:i4>1027</vt:i4>
      </vt:variant>
      <vt:variant>
        <vt:i4>1</vt:i4>
      </vt:variant>
      <vt:variant>
        <vt:lpwstr>YouTube-logo-full_color</vt:lpwstr>
      </vt:variant>
      <vt:variant>
        <vt:lpwstr/>
      </vt:variant>
      <vt:variant>
        <vt:i4>4849732</vt:i4>
      </vt:variant>
      <vt:variant>
        <vt:i4>-1</vt:i4>
      </vt:variant>
      <vt:variant>
        <vt:i4>1028</vt:i4>
      </vt:variant>
      <vt:variant>
        <vt:i4>4</vt:i4>
      </vt:variant>
      <vt:variant>
        <vt:lpwstr>http://www.facebook.com/VolkswagenPolska</vt:lpwstr>
      </vt:variant>
      <vt:variant>
        <vt:lpwstr/>
      </vt:variant>
      <vt:variant>
        <vt:i4>1835059</vt:i4>
      </vt:variant>
      <vt:variant>
        <vt:i4>-1</vt:i4>
      </vt:variant>
      <vt:variant>
        <vt:i4>1028</vt:i4>
      </vt:variant>
      <vt:variant>
        <vt:i4>1</vt:i4>
      </vt:variant>
      <vt:variant>
        <vt:lpwstr>FB-f-Logo__blue_1024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Volkswagen</dc:title>
  <dc:creator>Wernheimer, Katja (K-GK-U/N)</dc:creator>
  <cp:lastModifiedBy>Paweł</cp:lastModifiedBy>
  <cp:revision>2</cp:revision>
  <cp:lastPrinted>2016-11-16T10:08:00Z</cp:lastPrinted>
  <dcterms:created xsi:type="dcterms:W3CDTF">2016-11-18T09:24:00Z</dcterms:created>
  <dcterms:modified xsi:type="dcterms:W3CDTF">2016-11-18T09:24:00Z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