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75A2033E" w:rsidR="00475102" w:rsidRPr="00017A92" w:rsidRDefault="0023222A" w:rsidP="0098199C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Bardzo dobre wyniki sprzedaży </w:t>
      </w:r>
      <w:r w:rsidR="00764DB6">
        <w:rPr>
          <w:b/>
          <w:sz w:val="28"/>
          <w:szCs w:val="28"/>
        </w:rPr>
        <w:t>marki Volkswagen</w:t>
      </w:r>
    </w:p>
    <w:p w14:paraId="20C6C374" w14:textId="77777777" w:rsidR="008378A9" w:rsidRPr="00017A92" w:rsidRDefault="008378A9" w:rsidP="0098199C">
      <w:pPr>
        <w:rPr>
          <w:rFonts w:cs="Arial"/>
          <w:b/>
          <w:sz w:val="28"/>
          <w:szCs w:val="28"/>
        </w:rPr>
      </w:pPr>
    </w:p>
    <w:p w14:paraId="6C6E07D6" w14:textId="11F09D42" w:rsidR="00710EF9" w:rsidRDefault="00710EF9" w:rsidP="00710EF9">
      <w:pPr>
        <w:numPr>
          <w:ilvl w:val="0"/>
          <w:numId w:val="17"/>
        </w:numPr>
        <w:rPr>
          <w:b/>
          <w:szCs w:val="22"/>
        </w:rPr>
      </w:pPr>
      <w:r w:rsidRPr="00710EF9">
        <w:rPr>
          <w:b/>
          <w:szCs w:val="22"/>
        </w:rPr>
        <w:t>we wszystkich miesiącach pierwszego półrocza 2016 roku Volkswagen odnotował wzrost liczby rejestracji w porównaniu z analogicznymi miesiącami 2015 roku</w:t>
      </w:r>
    </w:p>
    <w:p w14:paraId="5E4176D2" w14:textId="7A41C756" w:rsidR="0023222A" w:rsidRDefault="00723B67" w:rsidP="0098199C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od stycznia do czerwca</w:t>
      </w:r>
      <w:r w:rsidRPr="00017A92">
        <w:rPr>
          <w:b/>
          <w:szCs w:val="22"/>
        </w:rPr>
        <w:t xml:space="preserve"> </w:t>
      </w:r>
      <w:r>
        <w:rPr>
          <w:b/>
          <w:szCs w:val="22"/>
        </w:rPr>
        <w:t xml:space="preserve">tego </w:t>
      </w:r>
      <w:r w:rsidRPr="00017A92">
        <w:rPr>
          <w:b/>
          <w:szCs w:val="22"/>
        </w:rPr>
        <w:t xml:space="preserve">roku zarejestrowano </w:t>
      </w:r>
      <w:r>
        <w:rPr>
          <w:b/>
          <w:szCs w:val="22"/>
        </w:rPr>
        <w:t xml:space="preserve">20.389 nowych osobowych Volkswagenów, co oznacza wzrost </w:t>
      </w:r>
      <w:r w:rsidR="0023222A">
        <w:rPr>
          <w:b/>
          <w:szCs w:val="22"/>
        </w:rPr>
        <w:t>o 23</w:t>
      </w:r>
      <w:r w:rsidR="00F441FF">
        <w:rPr>
          <w:b/>
          <w:szCs w:val="22"/>
        </w:rPr>
        <w:t>%</w:t>
      </w:r>
      <w:r w:rsidR="0023222A">
        <w:rPr>
          <w:b/>
          <w:szCs w:val="22"/>
        </w:rPr>
        <w:t xml:space="preserve"> </w:t>
      </w:r>
    </w:p>
    <w:p w14:paraId="2957D226" w14:textId="2F9AF43A" w:rsidR="00723B67" w:rsidRPr="0023222A" w:rsidRDefault="0023222A" w:rsidP="0023222A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u</w:t>
      </w:r>
      <w:r w:rsidR="00723B67" w:rsidRPr="0023222A">
        <w:rPr>
          <w:b/>
          <w:szCs w:val="22"/>
        </w:rPr>
        <w:t xml:space="preserve">dział w rynku </w:t>
      </w:r>
      <w:r>
        <w:rPr>
          <w:b/>
          <w:szCs w:val="22"/>
        </w:rPr>
        <w:t xml:space="preserve">marki Volkswagen wzrósł </w:t>
      </w:r>
      <w:r w:rsidR="00F441FF">
        <w:rPr>
          <w:b/>
          <w:szCs w:val="22"/>
        </w:rPr>
        <w:t>do 9,67%</w:t>
      </w:r>
    </w:p>
    <w:p w14:paraId="0444FB02" w14:textId="156B6E4C" w:rsidR="00702ACE" w:rsidRPr="00017A92" w:rsidRDefault="00DB3CEC" w:rsidP="0098199C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w</w:t>
      </w:r>
      <w:r w:rsidR="003245C4" w:rsidRPr="00017A92">
        <w:rPr>
          <w:b/>
          <w:szCs w:val="22"/>
        </w:rPr>
        <w:t xml:space="preserve"> </w:t>
      </w:r>
      <w:r>
        <w:rPr>
          <w:b/>
          <w:szCs w:val="22"/>
        </w:rPr>
        <w:t xml:space="preserve">czerwcu liczba rejestracji nowych Volkswagenów wzrosła o </w:t>
      </w:r>
      <w:r w:rsidR="00F83E7F">
        <w:rPr>
          <w:b/>
          <w:szCs w:val="22"/>
        </w:rPr>
        <w:t>39</w:t>
      </w:r>
      <w:r>
        <w:rPr>
          <w:b/>
          <w:szCs w:val="22"/>
        </w:rPr>
        <w:t xml:space="preserve">% w porównaniu z analogicznym </w:t>
      </w:r>
      <w:r w:rsidR="00F83E7F">
        <w:rPr>
          <w:b/>
          <w:szCs w:val="22"/>
        </w:rPr>
        <w:t>miesiącem</w:t>
      </w:r>
      <w:r>
        <w:rPr>
          <w:b/>
          <w:szCs w:val="22"/>
        </w:rPr>
        <w:t xml:space="preserve"> 2015 roku</w:t>
      </w:r>
    </w:p>
    <w:p w14:paraId="2BD7719E" w14:textId="77777777" w:rsidR="006C70A3" w:rsidRPr="00017A92" w:rsidRDefault="006C70A3" w:rsidP="0098199C">
      <w:pPr>
        <w:rPr>
          <w:rFonts w:cs="Arial"/>
          <w:b/>
          <w:bCs/>
          <w:sz w:val="28"/>
          <w:szCs w:val="28"/>
        </w:rPr>
      </w:pPr>
    </w:p>
    <w:p w14:paraId="71186636" w14:textId="0EC06F44" w:rsidR="002265D6" w:rsidRDefault="000B096B" w:rsidP="0098199C">
      <w:pPr>
        <w:rPr>
          <w:b/>
          <w:szCs w:val="22"/>
        </w:rPr>
      </w:pPr>
      <w:r w:rsidRPr="00017A92">
        <w:rPr>
          <w:b/>
          <w:szCs w:val="22"/>
        </w:rPr>
        <w:t xml:space="preserve">Poznań, </w:t>
      </w:r>
      <w:r w:rsidR="0023222A">
        <w:rPr>
          <w:b/>
          <w:szCs w:val="22"/>
        </w:rPr>
        <w:t>12</w:t>
      </w:r>
      <w:r w:rsidR="00502237" w:rsidRPr="00017A92">
        <w:rPr>
          <w:b/>
          <w:szCs w:val="22"/>
        </w:rPr>
        <w:t xml:space="preserve"> </w:t>
      </w:r>
      <w:r w:rsidR="007738AC">
        <w:rPr>
          <w:b/>
          <w:szCs w:val="22"/>
        </w:rPr>
        <w:t>lipca</w:t>
      </w:r>
      <w:r w:rsidR="007E01F5" w:rsidRPr="00017A92">
        <w:rPr>
          <w:b/>
          <w:szCs w:val="22"/>
        </w:rPr>
        <w:t xml:space="preserve"> </w:t>
      </w:r>
      <w:r w:rsidR="0038282E" w:rsidRPr="00017A92">
        <w:rPr>
          <w:b/>
          <w:szCs w:val="22"/>
        </w:rPr>
        <w:t>201</w:t>
      </w:r>
      <w:r w:rsidR="00475102" w:rsidRPr="00017A92">
        <w:rPr>
          <w:b/>
          <w:szCs w:val="22"/>
        </w:rPr>
        <w:t>6</w:t>
      </w:r>
      <w:r w:rsidR="0038282E" w:rsidRPr="00017A92">
        <w:rPr>
          <w:b/>
          <w:szCs w:val="22"/>
        </w:rPr>
        <w:t xml:space="preserve"> </w:t>
      </w:r>
      <w:r w:rsidR="005E3879" w:rsidRPr="00017A92">
        <w:rPr>
          <w:b/>
          <w:szCs w:val="22"/>
        </w:rPr>
        <w:t xml:space="preserve">r. </w:t>
      </w:r>
      <w:r w:rsidR="0038282E" w:rsidRPr="00017A92">
        <w:rPr>
          <w:b/>
          <w:szCs w:val="22"/>
        </w:rPr>
        <w:t>–</w:t>
      </w:r>
      <w:r w:rsidR="001E0826">
        <w:rPr>
          <w:b/>
          <w:szCs w:val="22"/>
        </w:rPr>
        <w:t xml:space="preserve"> </w:t>
      </w:r>
      <w:r w:rsidR="0023222A">
        <w:rPr>
          <w:b/>
          <w:szCs w:val="22"/>
        </w:rPr>
        <w:t xml:space="preserve">W pierwszej połowie </w:t>
      </w:r>
      <w:r w:rsidR="00723B67">
        <w:rPr>
          <w:b/>
          <w:szCs w:val="22"/>
        </w:rPr>
        <w:t xml:space="preserve">2016 roku zarejestrowano </w:t>
      </w:r>
      <w:r w:rsidR="0023222A">
        <w:rPr>
          <w:b/>
          <w:szCs w:val="22"/>
        </w:rPr>
        <w:t xml:space="preserve">w Polsce </w:t>
      </w:r>
      <w:r w:rsidR="00723B67">
        <w:rPr>
          <w:b/>
          <w:szCs w:val="22"/>
        </w:rPr>
        <w:t xml:space="preserve">20.389 nowych osobowych Volkswagenów. Miniony miesiąc z wynikiem 3.720 zarejestrowanych aut był drugim pod względem liczby rejestracji po rekordowym </w:t>
      </w:r>
      <w:r w:rsidR="00723B67" w:rsidRPr="00017A92">
        <w:rPr>
          <w:b/>
          <w:szCs w:val="22"/>
        </w:rPr>
        <w:t>–</w:t>
      </w:r>
      <w:r w:rsidR="00723B67">
        <w:rPr>
          <w:b/>
          <w:szCs w:val="22"/>
        </w:rPr>
        <w:t xml:space="preserve"> jak dotychczas w tym roku </w:t>
      </w:r>
      <w:r w:rsidR="00723B67" w:rsidRPr="00017A92">
        <w:rPr>
          <w:b/>
          <w:szCs w:val="22"/>
        </w:rPr>
        <w:t>–</w:t>
      </w:r>
      <w:r w:rsidR="00723B67">
        <w:rPr>
          <w:b/>
          <w:szCs w:val="22"/>
        </w:rPr>
        <w:t xml:space="preserve"> marcu, w którym liczba rejestracji wyniosła aż </w:t>
      </w:r>
      <w:r w:rsidR="00A0060F" w:rsidRPr="00017A92">
        <w:rPr>
          <w:b/>
          <w:szCs w:val="22"/>
        </w:rPr>
        <w:t>4.469</w:t>
      </w:r>
      <w:r w:rsidR="00723B67">
        <w:rPr>
          <w:b/>
          <w:szCs w:val="22"/>
        </w:rPr>
        <w:t>.</w:t>
      </w:r>
    </w:p>
    <w:p w14:paraId="799C5EBA" w14:textId="77777777" w:rsidR="002265D6" w:rsidRDefault="002265D6" w:rsidP="0098199C">
      <w:pPr>
        <w:rPr>
          <w:b/>
          <w:szCs w:val="22"/>
        </w:rPr>
      </w:pPr>
    </w:p>
    <w:p w14:paraId="489F72E8" w14:textId="21645431" w:rsidR="0023222A" w:rsidRDefault="001E0826" w:rsidP="0098199C">
      <w:pPr>
        <w:rPr>
          <w:rFonts w:cs="Arial"/>
          <w:color w:val="1A1A1A"/>
          <w:szCs w:val="22"/>
          <w:lang w:eastAsia="pl-PL"/>
        </w:rPr>
      </w:pPr>
      <w:r w:rsidRPr="002265D6">
        <w:rPr>
          <w:szCs w:val="22"/>
        </w:rPr>
        <w:t xml:space="preserve">Pod względem popularności liderem rejestracji wśród modeli Volkswagena pozostaje Golf z wynikiem 6.145 egzemplarzy. Drugie miejsce należy do Passata, którego w ciągu 6 miesięcy 2016 roku zarejestrowano 4.460 sztuk. Na trzecim miejscu, niemal ex aequo, plasują się </w:t>
      </w:r>
      <w:proofErr w:type="spellStart"/>
      <w:r w:rsidR="0023222A">
        <w:rPr>
          <w:szCs w:val="22"/>
        </w:rPr>
        <w:t>up</w:t>
      </w:r>
      <w:proofErr w:type="spellEnd"/>
      <w:r w:rsidRPr="002265D6">
        <w:rPr>
          <w:szCs w:val="22"/>
        </w:rPr>
        <w:t>! (1.572 egzemplarze), Polo (1.558 sztuk) i Tiguan (1.465 egzemplarzy).</w:t>
      </w:r>
      <w:r w:rsidR="002265D6">
        <w:rPr>
          <w:szCs w:val="22"/>
        </w:rPr>
        <w:t xml:space="preserve"> </w:t>
      </w:r>
      <w:r w:rsidR="00F441FF">
        <w:rPr>
          <w:szCs w:val="22"/>
        </w:rPr>
        <w:t>K</w:t>
      </w:r>
      <w:r w:rsidR="0023222A">
        <w:rPr>
          <w:rFonts w:cs="Arial"/>
          <w:color w:val="1A1A1A"/>
          <w:szCs w:val="22"/>
          <w:lang w:eastAsia="pl-PL"/>
        </w:rPr>
        <w:t xml:space="preserve">ilkudziesięcioprocentowy wzrost </w:t>
      </w:r>
      <w:r w:rsidR="00F801A0" w:rsidRPr="002265D6">
        <w:rPr>
          <w:rFonts w:cs="Arial"/>
          <w:color w:val="1A1A1A"/>
          <w:szCs w:val="22"/>
          <w:lang w:eastAsia="pl-PL"/>
        </w:rPr>
        <w:t xml:space="preserve">liczby rejestracji </w:t>
      </w:r>
      <w:r w:rsidR="0023222A">
        <w:rPr>
          <w:rFonts w:cs="Arial"/>
          <w:color w:val="1A1A1A"/>
          <w:szCs w:val="22"/>
          <w:lang w:eastAsia="pl-PL"/>
        </w:rPr>
        <w:t xml:space="preserve">zanotowały </w:t>
      </w:r>
      <w:r w:rsidR="00F801A0" w:rsidRPr="002265D6">
        <w:rPr>
          <w:rFonts w:cs="Arial"/>
          <w:color w:val="1A1A1A"/>
          <w:szCs w:val="22"/>
          <w:lang w:eastAsia="pl-PL"/>
        </w:rPr>
        <w:t>sztandarow</w:t>
      </w:r>
      <w:r w:rsidR="00764DB6">
        <w:rPr>
          <w:rFonts w:cs="Arial"/>
          <w:color w:val="1A1A1A"/>
          <w:szCs w:val="22"/>
          <w:lang w:eastAsia="pl-PL"/>
        </w:rPr>
        <w:t>e</w:t>
      </w:r>
      <w:r w:rsidR="00F801A0" w:rsidRPr="002265D6">
        <w:rPr>
          <w:rFonts w:cs="Arial"/>
          <w:color w:val="1A1A1A"/>
          <w:szCs w:val="22"/>
          <w:lang w:eastAsia="pl-PL"/>
        </w:rPr>
        <w:t xml:space="preserve"> model</w:t>
      </w:r>
      <w:r w:rsidR="00764DB6">
        <w:rPr>
          <w:rFonts w:cs="Arial"/>
          <w:color w:val="1A1A1A"/>
          <w:szCs w:val="22"/>
          <w:lang w:eastAsia="pl-PL"/>
        </w:rPr>
        <w:t>e</w:t>
      </w:r>
      <w:r w:rsidR="00F801A0" w:rsidRPr="002265D6">
        <w:rPr>
          <w:rFonts w:cs="Arial"/>
          <w:color w:val="1A1A1A"/>
          <w:szCs w:val="22"/>
          <w:lang w:eastAsia="pl-PL"/>
        </w:rPr>
        <w:t xml:space="preserve"> Volkswagena</w:t>
      </w:r>
      <w:r w:rsidR="0023222A">
        <w:rPr>
          <w:rFonts w:cs="Arial"/>
          <w:color w:val="1A1A1A"/>
          <w:szCs w:val="22"/>
          <w:lang w:eastAsia="pl-PL"/>
        </w:rPr>
        <w:t xml:space="preserve"> - </w:t>
      </w:r>
      <w:r w:rsidR="00F801A0" w:rsidRPr="002265D6">
        <w:rPr>
          <w:rFonts w:cs="Arial"/>
          <w:color w:val="1A1A1A"/>
          <w:szCs w:val="22"/>
          <w:lang w:eastAsia="pl-PL"/>
        </w:rPr>
        <w:t>Golf i Passat, a</w:t>
      </w:r>
      <w:r w:rsidR="0023222A">
        <w:rPr>
          <w:rFonts w:cs="Arial"/>
          <w:color w:val="1A1A1A"/>
          <w:szCs w:val="22"/>
          <w:lang w:eastAsia="pl-PL"/>
        </w:rPr>
        <w:t>le</w:t>
      </w:r>
      <w:r w:rsidR="00F801A0" w:rsidRPr="002265D6">
        <w:rPr>
          <w:rFonts w:cs="Arial"/>
          <w:color w:val="1A1A1A"/>
          <w:szCs w:val="22"/>
          <w:lang w:eastAsia="pl-PL"/>
        </w:rPr>
        <w:t xml:space="preserve"> także </w:t>
      </w:r>
      <w:proofErr w:type="spellStart"/>
      <w:r w:rsidR="0023222A">
        <w:rPr>
          <w:rFonts w:cs="Arial"/>
          <w:color w:val="1A1A1A"/>
          <w:szCs w:val="22"/>
          <w:lang w:eastAsia="pl-PL"/>
        </w:rPr>
        <w:t>up</w:t>
      </w:r>
      <w:proofErr w:type="spellEnd"/>
      <w:r w:rsidR="00F801A0" w:rsidRPr="002265D6">
        <w:rPr>
          <w:rFonts w:cs="Arial"/>
          <w:color w:val="1A1A1A"/>
          <w:szCs w:val="22"/>
          <w:lang w:eastAsia="pl-PL"/>
        </w:rPr>
        <w:t xml:space="preserve">!, Golf </w:t>
      </w:r>
      <w:proofErr w:type="spellStart"/>
      <w:r w:rsidR="00F801A0" w:rsidRPr="002265D6">
        <w:rPr>
          <w:rFonts w:cs="Arial"/>
          <w:color w:val="1A1A1A"/>
          <w:szCs w:val="22"/>
          <w:lang w:eastAsia="pl-PL"/>
        </w:rPr>
        <w:t>Sportsvan</w:t>
      </w:r>
      <w:proofErr w:type="spellEnd"/>
      <w:r w:rsidR="0023222A">
        <w:rPr>
          <w:rFonts w:cs="Arial"/>
          <w:color w:val="1A1A1A"/>
          <w:szCs w:val="22"/>
          <w:lang w:eastAsia="pl-PL"/>
        </w:rPr>
        <w:t xml:space="preserve"> i</w:t>
      </w:r>
      <w:r w:rsidR="00F801A0" w:rsidRPr="002265D6">
        <w:rPr>
          <w:rFonts w:cs="Arial"/>
          <w:color w:val="1A1A1A"/>
          <w:szCs w:val="22"/>
          <w:lang w:eastAsia="pl-PL"/>
        </w:rPr>
        <w:t xml:space="preserve"> Tiguan</w:t>
      </w:r>
      <w:r w:rsidR="0023222A">
        <w:rPr>
          <w:rFonts w:cs="Arial"/>
          <w:color w:val="1A1A1A"/>
          <w:szCs w:val="22"/>
          <w:lang w:eastAsia="pl-PL"/>
        </w:rPr>
        <w:t>. W</w:t>
      </w:r>
      <w:r w:rsidR="00F801A0" w:rsidRPr="002265D6">
        <w:rPr>
          <w:rFonts w:cs="Arial"/>
          <w:color w:val="1A1A1A"/>
          <w:szCs w:val="22"/>
          <w:lang w:eastAsia="pl-PL"/>
        </w:rPr>
        <w:t xml:space="preserve"> pierwszych 6 miesiącach 2016 roku </w:t>
      </w:r>
      <w:r w:rsidR="0023222A">
        <w:rPr>
          <w:rFonts w:cs="Arial"/>
          <w:color w:val="1A1A1A"/>
          <w:szCs w:val="22"/>
          <w:lang w:eastAsia="pl-PL"/>
        </w:rPr>
        <w:t xml:space="preserve">największym wzrostem rejestracji może pochwalić się </w:t>
      </w:r>
      <w:r w:rsidR="00F801A0" w:rsidRPr="002265D6">
        <w:rPr>
          <w:rFonts w:cs="Arial"/>
          <w:color w:val="1A1A1A"/>
          <w:szCs w:val="22"/>
          <w:lang w:eastAsia="pl-PL"/>
        </w:rPr>
        <w:t>Touran (+154%)</w:t>
      </w:r>
      <w:r w:rsidR="0023222A">
        <w:rPr>
          <w:rFonts w:cs="Arial"/>
          <w:color w:val="1A1A1A"/>
          <w:szCs w:val="22"/>
          <w:lang w:eastAsia="pl-PL"/>
        </w:rPr>
        <w:t xml:space="preserve">. </w:t>
      </w:r>
    </w:p>
    <w:p w14:paraId="591508F2" w14:textId="77777777" w:rsidR="0023222A" w:rsidRDefault="0023222A" w:rsidP="0098199C">
      <w:pPr>
        <w:rPr>
          <w:rFonts w:cs="Arial"/>
          <w:color w:val="1A1A1A"/>
          <w:szCs w:val="22"/>
          <w:lang w:eastAsia="pl-PL"/>
        </w:rPr>
      </w:pPr>
    </w:p>
    <w:p w14:paraId="615E209B" w14:textId="2EFF53E6" w:rsidR="00213567" w:rsidRDefault="0023222A" w:rsidP="0098199C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>„</w:t>
      </w:r>
      <w:r w:rsidR="00764DB6">
        <w:rPr>
          <w:rFonts w:cs="Arial"/>
          <w:color w:val="1A1A1A"/>
          <w:szCs w:val="22"/>
          <w:lang w:eastAsia="pl-PL"/>
        </w:rPr>
        <w:t>K</w:t>
      </w:r>
      <w:r>
        <w:rPr>
          <w:rFonts w:cs="Arial"/>
          <w:color w:val="1A1A1A"/>
          <w:szCs w:val="22"/>
          <w:lang w:eastAsia="pl-PL"/>
        </w:rPr>
        <w:t xml:space="preserve">upujący nowe samochody przywiązują coraz większą wagę do kosztów eksploatacji, a nie </w:t>
      </w:r>
      <w:r w:rsidR="00764DB6">
        <w:rPr>
          <w:rFonts w:cs="Arial"/>
          <w:color w:val="1A1A1A"/>
          <w:szCs w:val="22"/>
          <w:lang w:eastAsia="pl-PL"/>
        </w:rPr>
        <w:t xml:space="preserve">jak kiedyś - </w:t>
      </w:r>
      <w:r>
        <w:rPr>
          <w:rFonts w:cs="Arial"/>
          <w:color w:val="1A1A1A"/>
          <w:szCs w:val="22"/>
          <w:lang w:eastAsia="pl-PL"/>
        </w:rPr>
        <w:t xml:space="preserve">tylko do wyjściowej ceny </w:t>
      </w:r>
      <w:r w:rsidR="00F441FF">
        <w:rPr>
          <w:rFonts w:cs="Arial"/>
          <w:color w:val="1A1A1A"/>
          <w:szCs w:val="22"/>
          <w:lang w:eastAsia="pl-PL"/>
        </w:rPr>
        <w:t>auta</w:t>
      </w:r>
      <w:r>
        <w:rPr>
          <w:rFonts w:cs="Arial"/>
          <w:color w:val="1A1A1A"/>
          <w:szCs w:val="22"/>
          <w:lang w:eastAsia="pl-PL"/>
        </w:rPr>
        <w:t>. Klientom Volkswagena, oprócz znakomitych produktów</w:t>
      </w:r>
      <w:r w:rsidR="00764DB6">
        <w:rPr>
          <w:rFonts w:cs="Arial"/>
          <w:color w:val="1A1A1A"/>
          <w:szCs w:val="22"/>
          <w:lang w:eastAsia="pl-PL"/>
        </w:rPr>
        <w:t xml:space="preserve">, </w:t>
      </w:r>
      <w:r w:rsidR="00710EF9">
        <w:rPr>
          <w:rFonts w:cs="Arial"/>
          <w:color w:val="1A1A1A"/>
          <w:szCs w:val="22"/>
          <w:lang w:eastAsia="pl-PL"/>
        </w:rPr>
        <w:t xml:space="preserve">w ramach oferty </w:t>
      </w:r>
      <w:proofErr w:type="spellStart"/>
      <w:r w:rsidR="00710EF9">
        <w:rPr>
          <w:rFonts w:cs="Arial"/>
          <w:color w:val="1A1A1A"/>
          <w:szCs w:val="22"/>
          <w:lang w:eastAsia="pl-PL"/>
        </w:rPr>
        <w:t>All</w:t>
      </w:r>
      <w:proofErr w:type="spellEnd"/>
      <w:r w:rsidR="00710EF9">
        <w:rPr>
          <w:rFonts w:cs="Arial"/>
          <w:color w:val="1A1A1A"/>
          <w:szCs w:val="22"/>
          <w:lang w:eastAsia="pl-PL"/>
        </w:rPr>
        <w:t xml:space="preserve"> Inclusive, </w:t>
      </w:r>
      <w:r w:rsidR="00764DB6">
        <w:rPr>
          <w:rFonts w:cs="Arial"/>
          <w:color w:val="1A1A1A"/>
          <w:szCs w:val="22"/>
          <w:lang w:eastAsia="pl-PL"/>
        </w:rPr>
        <w:t xml:space="preserve">oferujemy w cenie samochodu pakiet przeglądów czy </w:t>
      </w:r>
      <w:r w:rsidR="00F441FF">
        <w:rPr>
          <w:rFonts w:cs="Arial"/>
          <w:color w:val="1A1A1A"/>
          <w:szCs w:val="22"/>
          <w:lang w:eastAsia="pl-PL"/>
        </w:rPr>
        <w:t>ochronę pogwarancyjną</w:t>
      </w:r>
      <w:r w:rsidR="00764DB6">
        <w:rPr>
          <w:rFonts w:cs="Arial"/>
          <w:color w:val="1A1A1A"/>
          <w:szCs w:val="22"/>
          <w:lang w:eastAsia="pl-PL"/>
        </w:rPr>
        <w:t xml:space="preserve">, dzięki czemu zdecydowanie obniżają </w:t>
      </w:r>
      <w:r w:rsidR="00F441FF">
        <w:rPr>
          <w:rFonts w:cs="Arial"/>
          <w:color w:val="1A1A1A"/>
          <w:szCs w:val="22"/>
          <w:lang w:eastAsia="pl-PL"/>
        </w:rPr>
        <w:t xml:space="preserve">się koszty użytkowania auta, a kierowcy </w:t>
      </w:r>
      <w:r w:rsidR="00764DB6">
        <w:rPr>
          <w:rFonts w:cs="Arial"/>
          <w:color w:val="1A1A1A"/>
          <w:szCs w:val="22"/>
          <w:lang w:eastAsia="pl-PL"/>
        </w:rPr>
        <w:t xml:space="preserve">zyskują poczucie bezpieczeństwa i spokój na lata.” – powiedział Michał Szaniecki, dyrektor marketingu marki Volkswagen. </w:t>
      </w:r>
    </w:p>
    <w:p w14:paraId="7C033DDF" w14:textId="77777777" w:rsidR="0023222A" w:rsidRPr="00017A92" w:rsidRDefault="0023222A" w:rsidP="0098199C">
      <w:pPr>
        <w:rPr>
          <w:rFonts w:cs="Arial"/>
          <w:color w:val="1A1A1A"/>
          <w:szCs w:val="22"/>
          <w:lang w:eastAsia="pl-PL"/>
        </w:rPr>
      </w:pPr>
    </w:p>
    <w:p w14:paraId="54594125" w14:textId="77777777" w:rsidR="001907AF" w:rsidRPr="00963BFC" w:rsidRDefault="0015473D" w:rsidP="00963BFC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017A92">
        <w:rPr>
          <w:rFonts w:cs="Arial"/>
          <w:color w:val="1A1A1A"/>
          <w:szCs w:val="22"/>
          <w:lang w:eastAsia="pl-PL"/>
        </w:rPr>
        <w:t> </w:t>
      </w:r>
    </w:p>
    <w:p w14:paraId="7F250340" w14:textId="77777777" w:rsidR="00187B11" w:rsidRPr="00017A92" w:rsidRDefault="00667533" w:rsidP="0098199C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49FAB426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31DDE00F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Tomasz Tonder</w:t>
      </w:r>
    </w:p>
    <w:p w14:paraId="27E97984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Telefon:</w:t>
      </w:r>
      <w:r w:rsidRPr="00017A92">
        <w:rPr>
          <w:noProof/>
          <w:szCs w:val="22"/>
        </w:rPr>
        <w:tab/>
        <w:t>+48 61 62 73 401</w:t>
      </w:r>
    </w:p>
    <w:p w14:paraId="42E77D2B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E-Mail:</w:t>
      </w:r>
      <w:r w:rsidRPr="00017A92">
        <w:rPr>
          <w:noProof/>
          <w:szCs w:val="22"/>
        </w:rPr>
        <w:tab/>
      </w:r>
      <w:hyperlink r:id="rId9" w:history="1">
        <w:r w:rsidRPr="00017A92">
          <w:rPr>
            <w:rStyle w:val="Hipercze"/>
            <w:noProof/>
            <w:szCs w:val="22"/>
          </w:rPr>
          <w:t>tomasz.tonder@volkswagen.pl</w:t>
        </w:r>
      </w:hyperlink>
      <w:r w:rsidRPr="00017A92">
        <w:rPr>
          <w:noProof/>
          <w:szCs w:val="22"/>
        </w:rPr>
        <w:t xml:space="preserve"> </w:t>
      </w:r>
    </w:p>
    <w:p w14:paraId="45B9A7A6" w14:textId="77777777" w:rsidR="00187B11" w:rsidRPr="00017A92" w:rsidRDefault="00FD7E1B" w:rsidP="0098199C">
      <w:pPr>
        <w:tabs>
          <w:tab w:val="left" w:pos="902"/>
        </w:tabs>
      </w:pPr>
      <w:hyperlink r:id="rId10" w:history="1">
        <w:r w:rsidR="00187B11" w:rsidRPr="00017A92">
          <w:rPr>
            <w:rStyle w:val="Hipercze"/>
            <w:noProof/>
            <w:szCs w:val="22"/>
          </w:rPr>
          <w:t>www.vw.press-bank.pl</w:t>
        </w:r>
      </w:hyperlink>
    </w:p>
    <w:p w14:paraId="7E615AA6" w14:textId="77777777" w:rsidR="00187B11" w:rsidRPr="00017A92" w:rsidRDefault="00187B11" w:rsidP="0098199C">
      <w:pPr>
        <w:tabs>
          <w:tab w:val="left" w:pos="902"/>
        </w:tabs>
      </w:pPr>
    </w:p>
    <w:p w14:paraId="77DFA037" w14:textId="77777777" w:rsidR="0099496B" w:rsidRPr="0015473D" w:rsidRDefault="00DA6A5D" w:rsidP="0098199C">
      <w:pPr>
        <w:tabs>
          <w:tab w:val="left" w:pos="902"/>
        </w:tabs>
      </w:pPr>
      <w:r w:rsidRPr="00017A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15473D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C6C285" w14:textId="77777777" w:rsidR="0044586A" w:rsidRDefault="0044586A">
      <w:r>
        <w:separator/>
      </w:r>
    </w:p>
  </w:endnote>
  <w:endnote w:type="continuationSeparator" w:id="0">
    <w:p w14:paraId="2C3D030E" w14:textId="77777777" w:rsidR="0044586A" w:rsidRDefault="00445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2265D6" w:rsidRDefault="002265D6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710EF9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710EF9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B3AE3E" w14:textId="77777777" w:rsidR="0044586A" w:rsidRDefault="0044586A">
      <w:r>
        <w:separator/>
      </w:r>
    </w:p>
  </w:footnote>
  <w:footnote w:type="continuationSeparator" w:id="0">
    <w:p w14:paraId="72A58C57" w14:textId="77777777" w:rsidR="0044586A" w:rsidRDefault="0044586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2265D6" w:rsidRDefault="002265D6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2265D6" w:rsidRDefault="002265D6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48B6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0826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265D6"/>
    <w:rsid w:val="0023222A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4F85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6F59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586A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0EF9"/>
    <w:rsid w:val="00711859"/>
    <w:rsid w:val="007141A0"/>
    <w:rsid w:val="00715DEE"/>
    <w:rsid w:val="0072340A"/>
    <w:rsid w:val="007235C1"/>
    <w:rsid w:val="00723B67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DB6"/>
    <w:rsid w:val="00764F2D"/>
    <w:rsid w:val="00765072"/>
    <w:rsid w:val="00766541"/>
    <w:rsid w:val="00766883"/>
    <w:rsid w:val="00767221"/>
    <w:rsid w:val="007676E6"/>
    <w:rsid w:val="007738AC"/>
    <w:rsid w:val="00773963"/>
    <w:rsid w:val="00774263"/>
    <w:rsid w:val="00775CAC"/>
    <w:rsid w:val="00781316"/>
    <w:rsid w:val="0078230E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03E3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3CEC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5893"/>
    <w:rsid w:val="00F168CA"/>
    <w:rsid w:val="00F22E9E"/>
    <w:rsid w:val="00F336EF"/>
    <w:rsid w:val="00F3563F"/>
    <w:rsid w:val="00F41E25"/>
    <w:rsid w:val="00F441FF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1A0"/>
    <w:rsid w:val="00F803BE"/>
    <w:rsid w:val="00F83E7F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D7E1B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3ECAC3-E577-6E41-8C81-A21B2F483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301</Words>
  <Characters>1810</Characters>
  <Application>Microsoft Macintosh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2107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2016-07-12T06:45:00Z</cp:lastPrinted>
  <dcterms:created xsi:type="dcterms:W3CDTF">2016-07-12T07:31:00Z</dcterms:created>
  <dcterms:modified xsi:type="dcterms:W3CDTF">2016-07-12T07:31:00Z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