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9E" w:rsidRPr="00F82F9E" w:rsidRDefault="00F82F9E" w:rsidP="00F82F9E">
      <w:pPr>
        <w:rPr>
          <w:b/>
          <w:sz w:val="28"/>
          <w:szCs w:val="28"/>
          <w:lang w:val="pl-PL"/>
        </w:rPr>
      </w:pPr>
      <w:r w:rsidRPr="00F82F9E">
        <w:rPr>
          <w:b/>
          <w:sz w:val="28"/>
          <w:szCs w:val="28"/>
          <w:lang w:val="pl-PL"/>
        </w:rPr>
        <w:t>Rozpoczęła się akcja serwisowa dotycząca modeli – Passat, CC i Eos</w:t>
      </w:r>
    </w:p>
    <w:p w:rsidR="00F82F9E" w:rsidRPr="00F82F9E" w:rsidRDefault="00F82F9E" w:rsidP="00F82F9E">
      <w:pPr>
        <w:rPr>
          <w:b/>
          <w:szCs w:val="22"/>
          <w:lang w:val="pl-PL"/>
        </w:rPr>
      </w:pPr>
    </w:p>
    <w:p w:rsidR="00F82F9E" w:rsidRPr="00F82F9E" w:rsidRDefault="00F82F9E" w:rsidP="00F82F9E">
      <w:pPr>
        <w:numPr>
          <w:ilvl w:val="0"/>
          <w:numId w:val="10"/>
        </w:numPr>
        <w:rPr>
          <w:b/>
          <w:szCs w:val="22"/>
          <w:lang w:val="pl-PL"/>
        </w:rPr>
      </w:pPr>
      <w:r w:rsidRPr="00F82F9E">
        <w:rPr>
          <w:b/>
          <w:szCs w:val="22"/>
          <w:lang w:val="pl-PL"/>
        </w:rPr>
        <w:t>Federalny Urząd ds. Ruchu Drogowego (KBA) zezwolił na wdrożenie zmian oprogramowania silników w ponad 800.000 samochodów</w:t>
      </w:r>
    </w:p>
    <w:p w:rsidR="00F82F9E" w:rsidRPr="00F82F9E" w:rsidRDefault="00F82F9E" w:rsidP="00F82F9E">
      <w:pPr>
        <w:ind w:left="360"/>
        <w:rPr>
          <w:b/>
          <w:szCs w:val="22"/>
          <w:lang w:val="pl-PL"/>
        </w:rPr>
      </w:pPr>
    </w:p>
    <w:p w:rsidR="00F82F9E" w:rsidRPr="00F82F9E" w:rsidRDefault="00F82F9E" w:rsidP="00F82F9E">
      <w:pPr>
        <w:ind w:right="-302"/>
        <w:rPr>
          <w:b/>
          <w:szCs w:val="22"/>
          <w:lang w:val="pl-PL"/>
        </w:rPr>
      </w:pPr>
      <w:r w:rsidRPr="00F82F9E">
        <w:rPr>
          <w:b/>
          <w:szCs w:val="22"/>
          <w:lang w:val="pl-PL"/>
        </w:rPr>
        <w:t xml:space="preserve">Poznań, 3 czerwca 2016 r. – Federalny Urząd ds. Ruchu Drogowego (KBA) zezwolił dzisiaj na przeprowadzenie </w:t>
      </w:r>
      <w:r w:rsidR="00783C70">
        <w:rPr>
          <w:b/>
          <w:szCs w:val="22"/>
          <w:lang w:val="pl-PL"/>
        </w:rPr>
        <w:t>akcji serwisowej</w:t>
      </w:r>
      <w:r w:rsidRPr="00F82F9E">
        <w:rPr>
          <w:b/>
          <w:szCs w:val="22"/>
          <w:lang w:val="pl-PL"/>
        </w:rPr>
        <w:t xml:space="preserve"> w Volkswagenach Passat, CC oraz Eos z silnikami 2.0 TDI typu EA 189. Właściciele ponad 800.000 pojazdów, których dotyczy sprawa silników Diesla zostaną zaproszeni do warsztatów w najbliższym terminie. Będą otrzymywać sukcesywnie listowne powiadomienia, a następnie będą mogli w krótkim czasie uzgodnić ze swoim serwisem Volkswagena termin </w:t>
      </w:r>
      <w:r w:rsidR="00465FA4">
        <w:rPr>
          <w:b/>
          <w:szCs w:val="22"/>
          <w:lang w:val="pl-PL"/>
        </w:rPr>
        <w:t>wizyty</w:t>
      </w:r>
      <w:r w:rsidRPr="00F82F9E">
        <w:rPr>
          <w:b/>
          <w:szCs w:val="22"/>
          <w:lang w:val="pl-PL"/>
        </w:rPr>
        <w:t xml:space="preserve"> w warsztac</w:t>
      </w:r>
      <w:bookmarkStart w:id="0" w:name="_GoBack"/>
      <w:bookmarkEnd w:id="0"/>
      <w:r w:rsidRPr="00F82F9E">
        <w:rPr>
          <w:b/>
          <w:szCs w:val="22"/>
          <w:lang w:val="pl-PL"/>
        </w:rPr>
        <w:t>ie.</w:t>
      </w:r>
    </w:p>
    <w:p w:rsidR="00F82F9E" w:rsidRPr="00F82F9E" w:rsidRDefault="00F82F9E" w:rsidP="00F82F9E">
      <w:pPr>
        <w:rPr>
          <w:b/>
          <w:szCs w:val="22"/>
          <w:lang w:val="pl-PL"/>
        </w:rPr>
      </w:pPr>
    </w:p>
    <w:p w:rsidR="00F82F9E" w:rsidRPr="00F82F9E" w:rsidRDefault="00F82F9E" w:rsidP="00F82F9E">
      <w:pPr>
        <w:rPr>
          <w:szCs w:val="22"/>
          <w:lang w:val="pl-PL"/>
        </w:rPr>
      </w:pPr>
      <w:r w:rsidRPr="00F82F9E">
        <w:rPr>
          <w:szCs w:val="22"/>
          <w:lang w:val="pl-PL"/>
        </w:rPr>
        <w:t xml:space="preserve">Volkswagen kontynuuje w ten sposób rozpoczętą na początku roku akcję </w:t>
      </w:r>
      <w:r w:rsidR="00783C70">
        <w:rPr>
          <w:szCs w:val="22"/>
          <w:lang w:val="pl-PL"/>
        </w:rPr>
        <w:t>serwisową</w:t>
      </w:r>
      <w:r w:rsidRPr="00F82F9E">
        <w:rPr>
          <w:szCs w:val="22"/>
          <w:lang w:val="pl-PL"/>
        </w:rPr>
        <w:t xml:space="preserve"> w pojazdach, których dotyczy sprawa diesli. </w:t>
      </w:r>
      <w:proofErr w:type="spellStart"/>
      <w:r w:rsidRPr="00F82F9E">
        <w:rPr>
          <w:szCs w:val="22"/>
          <w:lang w:val="pl-PL"/>
        </w:rPr>
        <w:t>Jürgen</w:t>
      </w:r>
      <w:proofErr w:type="spellEnd"/>
      <w:r w:rsidRPr="00F82F9E">
        <w:rPr>
          <w:szCs w:val="22"/>
          <w:lang w:val="pl-PL"/>
        </w:rPr>
        <w:t xml:space="preserve"> </w:t>
      </w:r>
      <w:proofErr w:type="spellStart"/>
      <w:r w:rsidRPr="00F82F9E">
        <w:rPr>
          <w:szCs w:val="22"/>
          <w:lang w:val="pl-PL"/>
        </w:rPr>
        <w:t>Stackmann</w:t>
      </w:r>
      <w:proofErr w:type="spellEnd"/>
      <w:r w:rsidRPr="00F82F9E">
        <w:rPr>
          <w:szCs w:val="22"/>
          <w:lang w:val="pl-PL"/>
        </w:rPr>
        <w:t xml:space="preserve"> – </w:t>
      </w:r>
      <w:r w:rsidR="00236351">
        <w:rPr>
          <w:szCs w:val="22"/>
          <w:lang w:val="pl-PL"/>
        </w:rPr>
        <w:t>C</w:t>
      </w:r>
      <w:r w:rsidRPr="00F82F9E">
        <w:rPr>
          <w:szCs w:val="22"/>
          <w:lang w:val="pl-PL"/>
        </w:rPr>
        <w:t xml:space="preserve">złonek </w:t>
      </w:r>
      <w:r w:rsidR="00236351">
        <w:rPr>
          <w:szCs w:val="22"/>
          <w:lang w:val="pl-PL"/>
        </w:rPr>
        <w:t>Z</w:t>
      </w:r>
      <w:r w:rsidRPr="00F82F9E">
        <w:rPr>
          <w:szCs w:val="22"/>
          <w:lang w:val="pl-PL"/>
        </w:rPr>
        <w:t xml:space="preserve">arządu marki Volkswagen Samochody Osobowe odpowiedzialny za sprzedaż, marketing i </w:t>
      </w:r>
      <w:proofErr w:type="spellStart"/>
      <w:r w:rsidRPr="00F82F9E">
        <w:rPr>
          <w:szCs w:val="22"/>
          <w:lang w:val="pl-PL"/>
        </w:rPr>
        <w:t>after</w:t>
      </w:r>
      <w:proofErr w:type="spellEnd"/>
      <w:r w:rsidRPr="00F82F9E">
        <w:rPr>
          <w:szCs w:val="22"/>
          <w:lang w:val="pl-PL"/>
        </w:rPr>
        <w:t xml:space="preserve"> </w:t>
      </w:r>
      <w:proofErr w:type="spellStart"/>
      <w:r w:rsidRPr="00F82F9E">
        <w:rPr>
          <w:szCs w:val="22"/>
          <w:lang w:val="pl-PL"/>
        </w:rPr>
        <w:t>sales</w:t>
      </w:r>
      <w:proofErr w:type="spellEnd"/>
      <w:r w:rsidRPr="00F82F9E">
        <w:rPr>
          <w:szCs w:val="22"/>
          <w:lang w:val="pl-PL"/>
        </w:rPr>
        <w:t xml:space="preserve"> – stwierdził: „Rozpoczęta teraz akcja serwisowa w stosunku do modeli Passat, CC oraz Eos dotyczy wielkiej liczby aut, które zaczną pojawiać się w warsztatach. Cieszę się, że możemy rozpocząć wdrażanie modyfikacji w pojazdach należących do ponad 800.000 naszych klientów. Nasze salony dealerskie i serwisy są do tej akcji dobrze przygotowane”.</w:t>
      </w:r>
    </w:p>
    <w:p w:rsidR="00F82F9E" w:rsidRPr="00F82F9E" w:rsidRDefault="00F82F9E" w:rsidP="00F82F9E">
      <w:pPr>
        <w:rPr>
          <w:szCs w:val="22"/>
          <w:lang w:val="pl-PL"/>
        </w:rPr>
      </w:pPr>
    </w:p>
    <w:p w:rsidR="00F82F9E" w:rsidRPr="00F82F9E" w:rsidRDefault="00F82F9E" w:rsidP="00F82F9E">
      <w:pPr>
        <w:rPr>
          <w:szCs w:val="22"/>
          <w:lang w:val="pl-PL"/>
        </w:rPr>
      </w:pPr>
      <w:r w:rsidRPr="00F82F9E">
        <w:rPr>
          <w:szCs w:val="22"/>
          <w:lang w:val="pl-PL"/>
        </w:rPr>
        <w:t xml:space="preserve">W Niemczech powiadamianie klientów odbywa się dwustopniowo. Najpierw pismem, którego treść uzgodniono z KBA, właściciele pojazdów zostali poinformowani, że należący do nich samochód podlega akcji </w:t>
      </w:r>
      <w:r w:rsidR="00236351">
        <w:rPr>
          <w:szCs w:val="22"/>
          <w:lang w:val="pl-PL"/>
        </w:rPr>
        <w:t>serwisowej</w:t>
      </w:r>
      <w:r w:rsidRPr="00F82F9E">
        <w:rPr>
          <w:szCs w:val="22"/>
          <w:lang w:val="pl-PL"/>
        </w:rPr>
        <w:t xml:space="preserve">. W drugim piśmie klienci są proszeni o uzgodnienie dogodnego terminu wizyty z dowolnie wybranym przez nich autoryzowanym serwisem Volkswagena. Pismo tej treści będzie wkrótce stopniowo przesyłane do właścicieli modeli Passat, CC i Eos, które są wyposażone w silniki 2.0 TDI o mocy 81 kW, 100 kW oraz 103 </w:t>
      </w:r>
      <w:proofErr w:type="spellStart"/>
      <w:r w:rsidRPr="00F82F9E">
        <w:rPr>
          <w:szCs w:val="22"/>
          <w:lang w:val="pl-PL"/>
        </w:rPr>
        <w:t>kW.</w:t>
      </w:r>
      <w:proofErr w:type="spellEnd"/>
    </w:p>
    <w:p w:rsidR="00F82F9E" w:rsidRPr="00F82F9E" w:rsidRDefault="00F82F9E" w:rsidP="00F82F9E">
      <w:pPr>
        <w:rPr>
          <w:szCs w:val="22"/>
          <w:lang w:val="pl-PL"/>
        </w:rPr>
      </w:pPr>
    </w:p>
    <w:p w:rsidR="00F82F9E" w:rsidRPr="00F82F9E" w:rsidRDefault="00F82F9E" w:rsidP="00F82F9E">
      <w:pPr>
        <w:rPr>
          <w:szCs w:val="22"/>
          <w:lang w:val="pl-PL"/>
        </w:rPr>
      </w:pPr>
      <w:r w:rsidRPr="00F82F9E">
        <w:rPr>
          <w:szCs w:val="22"/>
          <w:lang w:val="pl-PL"/>
        </w:rPr>
        <w:t xml:space="preserve">Po wdrożeniu modyfikacji technicznych samochody będą spełniać wszystkie normy wymagane prawem. KBA potwierdził ponadto w pełnym zakresie, że środki techniczne przewidziane w stosunku do tych modeli nie spowodują zmiany ilości zużywanego paliwa, osiągów ani poziomu hałasu. Wcześniej KBA zapewnił o tym samym w odniesieniu do innych modeli, które </w:t>
      </w:r>
      <w:r w:rsidR="00783C70">
        <w:rPr>
          <w:szCs w:val="22"/>
          <w:lang w:val="pl-PL"/>
        </w:rPr>
        <w:t xml:space="preserve">zostały już objęte </w:t>
      </w:r>
      <w:r w:rsidRPr="00F82F9E">
        <w:rPr>
          <w:szCs w:val="22"/>
          <w:lang w:val="pl-PL"/>
        </w:rPr>
        <w:t>akcj</w:t>
      </w:r>
      <w:r w:rsidR="00783C70">
        <w:rPr>
          <w:szCs w:val="22"/>
          <w:lang w:val="pl-PL"/>
        </w:rPr>
        <w:t>ą</w:t>
      </w:r>
      <w:r w:rsidRPr="00F82F9E">
        <w:rPr>
          <w:szCs w:val="22"/>
          <w:lang w:val="pl-PL"/>
        </w:rPr>
        <w:t xml:space="preserve"> serwisow</w:t>
      </w:r>
      <w:r w:rsidR="00783C70">
        <w:rPr>
          <w:szCs w:val="22"/>
          <w:lang w:val="pl-PL"/>
        </w:rPr>
        <w:t>ą</w:t>
      </w:r>
      <w:r w:rsidR="00FE243E">
        <w:rPr>
          <w:szCs w:val="22"/>
          <w:lang w:val="pl-PL"/>
        </w:rPr>
        <w:t>.</w:t>
      </w:r>
    </w:p>
    <w:p w:rsidR="00F82F9E" w:rsidRPr="00F82F9E" w:rsidRDefault="00F82F9E" w:rsidP="00F82F9E">
      <w:pPr>
        <w:rPr>
          <w:szCs w:val="22"/>
          <w:lang w:val="pl-PL"/>
        </w:rPr>
      </w:pPr>
    </w:p>
    <w:p w:rsidR="00F82F9E" w:rsidRDefault="00F82F9E" w:rsidP="00F82F9E">
      <w:pPr>
        <w:rPr>
          <w:lang w:val="pl-PL"/>
        </w:rPr>
      </w:pPr>
      <w:r w:rsidRPr="00F82F9E">
        <w:rPr>
          <w:szCs w:val="22"/>
          <w:lang w:val="pl-PL"/>
        </w:rPr>
        <w:t xml:space="preserve">Volkswagen nadal pracuje aktywnie nad wdrożeniem modyfikacji technicznych i wprowadzi je we wszystkich samochodach, których dotyczy sprawa emisji tlenków azotu. Odbywa się to w ścisłej współpracy z odpowiednimi instytucjami. Klienci nie poniosą żadnych kosztów </w:t>
      </w:r>
      <w:r w:rsidRPr="00F82F9E">
        <w:rPr>
          <w:szCs w:val="22"/>
          <w:lang w:val="pl-PL"/>
        </w:rPr>
        <w:lastRenderedPageBreak/>
        <w:t xml:space="preserve">związanych z </w:t>
      </w:r>
      <w:r w:rsidR="00465FA4">
        <w:rPr>
          <w:szCs w:val="22"/>
          <w:lang w:val="pl-PL"/>
        </w:rPr>
        <w:t>przeprowadz</w:t>
      </w:r>
      <w:r w:rsidR="00783C70">
        <w:rPr>
          <w:szCs w:val="22"/>
          <w:lang w:val="pl-PL"/>
        </w:rPr>
        <w:t>aniem czynności</w:t>
      </w:r>
      <w:r w:rsidRPr="00F82F9E">
        <w:rPr>
          <w:szCs w:val="22"/>
          <w:lang w:val="pl-PL"/>
        </w:rPr>
        <w:t xml:space="preserve"> </w:t>
      </w:r>
      <w:r w:rsidR="00783C70">
        <w:rPr>
          <w:szCs w:val="22"/>
          <w:lang w:val="pl-PL"/>
        </w:rPr>
        <w:t xml:space="preserve">serwisowych </w:t>
      </w:r>
      <w:r w:rsidRPr="00F82F9E">
        <w:rPr>
          <w:szCs w:val="22"/>
          <w:lang w:val="pl-PL"/>
        </w:rPr>
        <w:t xml:space="preserve">w pojazdach. </w:t>
      </w:r>
      <w:r w:rsidR="00E94DB7" w:rsidRPr="00E94DB7">
        <w:rPr>
          <w:lang w:val="pl-PL"/>
        </w:rPr>
        <w:t>Ponadto - w ramach akcji serwisowe</w:t>
      </w:r>
      <w:r w:rsidR="00E94DB7">
        <w:rPr>
          <w:lang w:val="pl-PL"/>
        </w:rPr>
        <w:t xml:space="preserve">j - wszystkim klientom zostanie </w:t>
      </w:r>
      <w:r w:rsidR="00E94DB7" w:rsidRPr="00E94DB7">
        <w:rPr>
          <w:lang w:val="pl-PL"/>
        </w:rPr>
        <w:t>zaproponowany odpowiedni, bezpłatny, zastępczy środek transportu.</w:t>
      </w:r>
    </w:p>
    <w:p w:rsidR="00E94DB7" w:rsidRPr="00E94DB7" w:rsidRDefault="00E94DB7" w:rsidP="00F82F9E">
      <w:pPr>
        <w:rPr>
          <w:szCs w:val="22"/>
          <w:lang w:val="pl-PL"/>
        </w:rPr>
      </w:pPr>
    </w:p>
    <w:p w:rsidR="00F82F9E" w:rsidRPr="00F82F9E" w:rsidRDefault="00F82F9E" w:rsidP="00F82F9E">
      <w:pPr>
        <w:rPr>
          <w:szCs w:val="22"/>
          <w:lang w:val="pl-PL"/>
        </w:rPr>
      </w:pPr>
      <w:r w:rsidRPr="00F82F9E">
        <w:rPr>
          <w:szCs w:val="22"/>
          <w:lang w:val="pl-PL"/>
        </w:rPr>
        <w:t xml:space="preserve">Zapowiedziana początkowo na drugi kwartał akcja </w:t>
      </w:r>
      <w:r w:rsidR="00236351">
        <w:rPr>
          <w:szCs w:val="22"/>
          <w:lang w:val="pl-PL"/>
        </w:rPr>
        <w:t>serwisowa</w:t>
      </w:r>
      <w:r w:rsidRPr="00F82F9E">
        <w:rPr>
          <w:szCs w:val="22"/>
          <w:lang w:val="pl-PL"/>
        </w:rPr>
        <w:t xml:space="preserve"> dotycząca pojazdów z silnikami 1.2 TDI typu EA 189 rozpocznie się z opóźnieniem: Volkswagen zakłada, że wkrótce otrzyma pozwolenie na przeprowadzenie modyfikacji technicznych w innych modelach produkowanych masowo, wyposażonych w silniki 2.0 TDI podlegające akcji serwisowej.</w:t>
      </w:r>
    </w:p>
    <w:p w:rsidR="00F82F9E" w:rsidRPr="00F82F9E" w:rsidRDefault="00F82F9E" w:rsidP="00F82F9E">
      <w:pPr>
        <w:rPr>
          <w:szCs w:val="22"/>
          <w:lang w:val="pl-PL"/>
        </w:rPr>
      </w:pPr>
    </w:p>
    <w:p w:rsidR="00F82F9E" w:rsidRPr="00F82F9E" w:rsidRDefault="00F82F9E" w:rsidP="00F82F9E">
      <w:pPr>
        <w:rPr>
          <w:szCs w:val="22"/>
          <w:lang w:val="pl-PL"/>
        </w:rPr>
      </w:pPr>
      <w:r w:rsidRPr="00F82F9E">
        <w:rPr>
          <w:szCs w:val="22"/>
          <w:lang w:val="pl-PL"/>
        </w:rPr>
        <w:t>Samochody, których dotyczy ta sprawa są bezpieczne i sprawne technicznie. Do czasu wdrożenia modyfikacji mogą bez przeszkód poruszać się po ulicach. Akcja przeprowadzania niezbędnych zmian technicznych odbywa się w całej Europie według planu oraz terminarza uzgodnionego z KBA.</w:t>
      </w:r>
    </w:p>
    <w:p w:rsidR="00F82F9E" w:rsidRPr="00F82F9E" w:rsidRDefault="00F82F9E" w:rsidP="00F82F9E">
      <w:pPr>
        <w:rPr>
          <w:szCs w:val="22"/>
          <w:lang w:val="pl-PL"/>
        </w:rPr>
      </w:pPr>
    </w:p>
    <w:p w:rsidR="00F82F9E" w:rsidRPr="00F82F9E" w:rsidRDefault="00F82F9E" w:rsidP="00F82F9E">
      <w:pPr>
        <w:spacing w:line="240" w:lineRule="auto"/>
        <w:rPr>
          <w:szCs w:val="22"/>
          <w:lang w:val="pl-PL" w:eastAsia="pl-PL"/>
        </w:rPr>
      </w:pPr>
    </w:p>
    <w:p w:rsidR="00F82F9E" w:rsidRPr="00F82F9E" w:rsidRDefault="00F82F9E" w:rsidP="00F82F9E">
      <w:pPr>
        <w:rPr>
          <w:rFonts w:cs="Arial"/>
          <w:szCs w:val="22"/>
          <w:lang w:val="pl-PL"/>
        </w:rPr>
      </w:pPr>
    </w:p>
    <w:p w:rsidR="00F82F9E" w:rsidRPr="00F82F9E" w:rsidRDefault="00F82F9E" w:rsidP="00F82F9E">
      <w:pPr>
        <w:tabs>
          <w:tab w:val="left" w:pos="902"/>
        </w:tabs>
        <w:rPr>
          <w:rFonts w:cs="Arial"/>
          <w:b/>
          <w:bCs/>
          <w:noProof/>
          <w:szCs w:val="22"/>
          <w:lang w:val="pl-PL"/>
        </w:rPr>
      </w:pPr>
      <w:r w:rsidRPr="00F82F9E">
        <w:rPr>
          <w:rFonts w:cs="Arial"/>
          <w:b/>
          <w:bCs/>
          <w:noProof/>
          <w:szCs w:val="22"/>
          <w:lang w:val="pl-PL"/>
        </w:rPr>
        <w:t>Volkswagen Group Polska</w:t>
      </w:r>
    </w:p>
    <w:p w:rsidR="00F82F9E" w:rsidRPr="00F82F9E" w:rsidRDefault="00F82F9E" w:rsidP="00F82F9E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F82F9E">
        <w:rPr>
          <w:rFonts w:cs="Arial"/>
          <w:noProof/>
          <w:szCs w:val="22"/>
          <w:lang w:val="pl-PL"/>
        </w:rPr>
        <w:t>Specjalista ds. PR</w:t>
      </w:r>
    </w:p>
    <w:p w:rsidR="00F82F9E" w:rsidRPr="00F82F9E" w:rsidRDefault="00F82F9E" w:rsidP="00F82F9E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F82F9E">
        <w:rPr>
          <w:rFonts w:cs="Arial"/>
          <w:noProof/>
          <w:szCs w:val="22"/>
          <w:lang w:val="pl-PL"/>
        </w:rPr>
        <w:t>Izabela Czarnecka</w:t>
      </w:r>
    </w:p>
    <w:p w:rsidR="00F82F9E" w:rsidRPr="00F82F9E" w:rsidRDefault="00F82F9E" w:rsidP="00F82F9E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F82F9E">
        <w:rPr>
          <w:rFonts w:cs="Arial"/>
          <w:noProof/>
          <w:szCs w:val="22"/>
          <w:lang w:val="pl-PL"/>
        </w:rPr>
        <w:t>Telefon:</w:t>
      </w:r>
      <w:r w:rsidRPr="00F82F9E">
        <w:rPr>
          <w:rFonts w:cs="Arial"/>
          <w:noProof/>
          <w:szCs w:val="22"/>
          <w:lang w:val="pl-PL"/>
        </w:rPr>
        <w:tab/>
        <w:t>+48 61 62 73 401</w:t>
      </w:r>
    </w:p>
    <w:p w:rsidR="00F82F9E" w:rsidRPr="00F82F9E" w:rsidRDefault="00F82F9E" w:rsidP="00F82F9E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F82F9E">
        <w:rPr>
          <w:rFonts w:cs="Arial"/>
          <w:noProof/>
          <w:szCs w:val="22"/>
          <w:lang w:val="pl-PL"/>
        </w:rPr>
        <w:t>E-mail:</w:t>
      </w:r>
      <w:r w:rsidRPr="00F82F9E">
        <w:rPr>
          <w:rFonts w:cs="Arial"/>
          <w:noProof/>
          <w:szCs w:val="22"/>
          <w:lang w:val="pl-PL"/>
        </w:rPr>
        <w:tab/>
      </w:r>
      <w:hyperlink r:id="rId8" w:history="1">
        <w:r w:rsidRPr="00F82F9E">
          <w:rPr>
            <w:rStyle w:val="Hipercze"/>
            <w:rFonts w:cs="Arial"/>
            <w:noProof/>
            <w:szCs w:val="22"/>
            <w:lang w:val="pl-PL"/>
          </w:rPr>
          <w:t>izabela.czarnecka@volkswagen.pl</w:t>
        </w:r>
      </w:hyperlink>
      <w:r w:rsidRPr="00F82F9E">
        <w:rPr>
          <w:rFonts w:cs="Arial"/>
          <w:noProof/>
          <w:szCs w:val="22"/>
          <w:lang w:val="pl-PL"/>
        </w:rPr>
        <w:t xml:space="preserve"> </w:t>
      </w:r>
    </w:p>
    <w:p w:rsidR="00F82F9E" w:rsidRPr="00F82F9E" w:rsidRDefault="00B86C47" w:rsidP="00F82F9E">
      <w:pPr>
        <w:tabs>
          <w:tab w:val="left" w:pos="902"/>
        </w:tabs>
        <w:rPr>
          <w:rFonts w:cs="Arial"/>
          <w:noProof/>
          <w:szCs w:val="22"/>
          <w:lang w:val="pl-PL"/>
        </w:rPr>
      </w:pPr>
      <w:hyperlink r:id="rId9" w:history="1">
        <w:r w:rsidR="00F82F9E" w:rsidRPr="00F82F9E">
          <w:rPr>
            <w:rStyle w:val="Hipercze"/>
            <w:rFonts w:cs="Arial"/>
            <w:noProof/>
            <w:szCs w:val="22"/>
            <w:lang w:val="pl-PL"/>
          </w:rPr>
          <w:t>www.vw.press-bank.pl</w:t>
        </w:r>
      </w:hyperlink>
    </w:p>
    <w:p w:rsidR="00D47B7D" w:rsidRPr="00F13E17" w:rsidRDefault="00D47B7D" w:rsidP="00D47B7D">
      <w:pPr>
        <w:tabs>
          <w:tab w:val="left" w:pos="902"/>
        </w:tabs>
      </w:pPr>
    </w:p>
    <w:p w:rsidR="00D47B7D" w:rsidRPr="00F13E17" w:rsidRDefault="00D47B7D" w:rsidP="00D47B7D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5408" behindDoc="0" locked="0" layoutInCell="1" allowOverlap="1" wp14:anchorId="378AE10E" wp14:editId="65E8A908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" name="Obraz 4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4384" behindDoc="0" locked="0" layoutInCell="1" allowOverlap="1" wp14:anchorId="29A974AB" wp14:editId="64ED990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2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3360" behindDoc="0" locked="0" layoutInCell="1" allowOverlap="1" wp14:anchorId="0A140094" wp14:editId="3C66E43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B7D" w:rsidRPr="000D403B" w:rsidRDefault="00D47B7D" w:rsidP="00D47B7D"/>
    <w:p w:rsidR="00D47B7D" w:rsidRPr="00F82F9E" w:rsidRDefault="00D47B7D" w:rsidP="00F82F9E">
      <w:pPr>
        <w:rPr>
          <w:lang w:val="pl-PL"/>
        </w:rPr>
      </w:pPr>
    </w:p>
    <w:sectPr w:rsidR="00D47B7D" w:rsidRPr="00F82F9E" w:rsidSect="00760BD3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C7C" w:rsidRDefault="00F32C7C">
      <w:r>
        <w:separator/>
      </w:r>
    </w:p>
  </w:endnote>
  <w:endnote w:type="continuationSeparator" w:id="0">
    <w:p w:rsidR="00F32C7C" w:rsidRDefault="00F3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11B" w:rsidRDefault="0054311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>S</w:t>
    </w:r>
    <w:r w:rsidR="00775CAC">
      <w:rPr>
        <w:rFonts w:cs="Arial"/>
        <w:snapToGrid w:val="0"/>
      </w:rPr>
      <w:t>trona</w:t>
    </w:r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86C47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</w:t>
    </w:r>
    <w:r w:rsidR="00775CAC">
      <w:rPr>
        <w:rFonts w:cs="Arial"/>
        <w:snapToGrid w:val="0"/>
      </w:rPr>
      <w:t>z</w:t>
    </w:r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86C47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C7C" w:rsidRDefault="00F32C7C">
      <w:r>
        <w:separator/>
      </w:r>
    </w:p>
  </w:footnote>
  <w:footnote w:type="continuationSeparator" w:id="0">
    <w:p w:rsidR="00F32C7C" w:rsidRDefault="00F32C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11B" w:rsidRDefault="00BD2263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4311B" w:rsidRDefault="00BD2263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10AA"/>
    <w:rsid w:val="000C29D5"/>
    <w:rsid w:val="000C4256"/>
    <w:rsid w:val="000C7010"/>
    <w:rsid w:val="000C71EB"/>
    <w:rsid w:val="000D020F"/>
    <w:rsid w:val="000D0C74"/>
    <w:rsid w:val="000D1175"/>
    <w:rsid w:val="000D4992"/>
    <w:rsid w:val="000D4AE7"/>
    <w:rsid w:val="000E07D9"/>
    <w:rsid w:val="000E31FD"/>
    <w:rsid w:val="000E4CAB"/>
    <w:rsid w:val="000F3CC9"/>
    <w:rsid w:val="000F6D60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44A59"/>
    <w:rsid w:val="00147A16"/>
    <w:rsid w:val="00152B1D"/>
    <w:rsid w:val="00156412"/>
    <w:rsid w:val="00160044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67ED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269D"/>
    <w:rsid w:val="001B29C1"/>
    <w:rsid w:val="001B5037"/>
    <w:rsid w:val="001B6CB4"/>
    <w:rsid w:val="001B6D9F"/>
    <w:rsid w:val="001C1082"/>
    <w:rsid w:val="001C356C"/>
    <w:rsid w:val="001C4BDB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6351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A50A2"/>
    <w:rsid w:val="002A58F8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30030E"/>
    <w:rsid w:val="0030364C"/>
    <w:rsid w:val="003073CA"/>
    <w:rsid w:val="00314541"/>
    <w:rsid w:val="00324C35"/>
    <w:rsid w:val="00325958"/>
    <w:rsid w:val="0032794B"/>
    <w:rsid w:val="00330B93"/>
    <w:rsid w:val="0033330D"/>
    <w:rsid w:val="00344069"/>
    <w:rsid w:val="00345D93"/>
    <w:rsid w:val="00346495"/>
    <w:rsid w:val="003574DF"/>
    <w:rsid w:val="00361AF2"/>
    <w:rsid w:val="00365FBE"/>
    <w:rsid w:val="0037091D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534E"/>
    <w:rsid w:val="003A7F1B"/>
    <w:rsid w:val="003B4DE7"/>
    <w:rsid w:val="003B50E9"/>
    <w:rsid w:val="003B5DAC"/>
    <w:rsid w:val="003C6AD7"/>
    <w:rsid w:val="003C7A40"/>
    <w:rsid w:val="003D0094"/>
    <w:rsid w:val="003D0A59"/>
    <w:rsid w:val="003E1B40"/>
    <w:rsid w:val="003E6E64"/>
    <w:rsid w:val="003E7501"/>
    <w:rsid w:val="003F1127"/>
    <w:rsid w:val="003F3538"/>
    <w:rsid w:val="00400993"/>
    <w:rsid w:val="00412C29"/>
    <w:rsid w:val="00435221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5FA4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F6CD8"/>
    <w:rsid w:val="004F7343"/>
    <w:rsid w:val="005022EF"/>
    <w:rsid w:val="005030F1"/>
    <w:rsid w:val="0050553C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7766"/>
    <w:rsid w:val="005B7D6C"/>
    <w:rsid w:val="005C2F1F"/>
    <w:rsid w:val="005C7C1B"/>
    <w:rsid w:val="005D26A9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C73"/>
    <w:rsid w:val="00606248"/>
    <w:rsid w:val="00606291"/>
    <w:rsid w:val="00623F25"/>
    <w:rsid w:val="00625AE9"/>
    <w:rsid w:val="00627BA1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909C2"/>
    <w:rsid w:val="00692C3F"/>
    <w:rsid w:val="00695E19"/>
    <w:rsid w:val="00696BE5"/>
    <w:rsid w:val="006A271A"/>
    <w:rsid w:val="006A486A"/>
    <w:rsid w:val="006B4884"/>
    <w:rsid w:val="006B517A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3C70"/>
    <w:rsid w:val="00785082"/>
    <w:rsid w:val="00793376"/>
    <w:rsid w:val="00796DC1"/>
    <w:rsid w:val="007A0318"/>
    <w:rsid w:val="007A06D1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5197"/>
    <w:rsid w:val="00837215"/>
    <w:rsid w:val="00841720"/>
    <w:rsid w:val="008452E2"/>
    <w:rsid w:val="00845465"/>
    <w:rsid w:val="0085018F"/>
    <w:rsid w:val="00852C12"/>
    <w:rsid w:val="00856FA1"/>
    <w:rsid w:val="00862E44"/>
    <w:rsid w:val="00864B4F"/>
    <w:rsid w:val="00871F59"/>
    <w:rsid w:val="0088246B"/>
    <w:rsid w:val="00885365"/>
    <w:rsid w:val="0088682C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6787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7FB2"/>
    <w:rsid w:val="009435FB"/>
    <w:rsid w:val="00953FEF"/>
    <w:rsid w:val="00955DA1"/>
    <w:rsid w:val="009618CD"/>
    <w:rsid w:val="00967586"/>
    <w:rsid w:val="00970427"/>
    <w:rsid w:val="00972C45"/>
    <w:rsid w:val="009732F1"/>
    <w:rsid w:val="009746B4"/>
    <w:rsid w:val="0098117E"/>
    <w:rsid w:val="009850C7"/>
    <w:rsid w:val="00990B1D"/>
    <w:rsid w:val="0099132E"/>
    <w:rsid w:val="00992A28"/>
    <w:rsid w:val="0099496B"/>
    <w:rsid w:val="009A0E2F"/>
    <w:rsid w:val="009A42EE"/>
    <w:rsid w:val="009A490C"/>
    <w:rsid w:val="009C0EE0"/>
    <w:rsid w:val="009C4570"/>
    <w:rsid w:val="009D6D4E"/>
    <w:rsid w:val="009D7761"/>
    <w:rsid w:val="009E3488"/>
    <w:rsid w:val="009E4686"/>
    <w:rsid w:val="009E4BD0"/>
    <w:rsid w:val="009E6A07"/>
    <w:rsid w:val="009F03BA"/>
    <w:rsid w:val="00A00996"/>
    <w:rsid w:val="00A03736"/>
    <w:rsid w:val="00A038B3"/>
    <w:rsid w:val="00A13D92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3BB"/>
    <w:rsid w:val="00A95C96"/>
    <w:rsid w:val="00AB28FF"/>
    <w:rsid w:val="00AB2CBA"/>
    <w:rsid w:val="00AB6206"/>
    <w:rsid w:val="00AC01F0"/>
    <w:rsid w:val="00AC11EB"/>
    <w:rsid w:val="00AC1AB6"/>
    <w:rsid w:val="00AC27DC"/>
    <w:rsid w:val="00AC4689"/>
    <w:rsid w:val="00AC67F7"/>
    <w:rsid w:val="00AC6AA2"/>
    <w:rsid w:val="00AD2392"/>
    <w:rsid w:val="00AD2F17"/>
    <w:rsid w:val="00AD314C"/>
    <w:rsid w:val="00AD4078"/>
    <w:rsid w:val="00AE09DE"/>
    <w:rsid w:val="00AE0A45"/>
    <w:rsid w:val="00AE5FF7"/>
    <w:rsid w:val="00AF1C63"/>
    <w:rsid w:val="00AF2B78"/>
    <w:rsid w:val="00B04F88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45A8E"/>
    <w:rsid w:val="00B524A0"/>
    <w:rsid w:val="00B56A43"/>
    <w:rsid w:val="00B62751"/>
    <w:rsid w:val="00B63DE2"/>
    <w:rsid w:val="00B64217"/>
    <w:rsid w:val="00B65096"/>
    <w:rsid w:val="00B65B17"/>
    <w:rsid w:val="00B66361"/>
    <w:rsid w:val="00B67536"/>
    <w:rsid w:val="00B72904"/>
    <w:rsid w:val="00B75CA0"/>
    <w:rsid w:val="00B86C47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453E"/>
    <w:rsid w:val="00CA6552"/>
    <w:rsid w:val="00CB289B"/>
    <w:rsid w:val="00CB3173"/>
    <w:rsid w:val="00CB598D"/>
    <w:rsid w:val="00CB6A78"/>
    <w:rsid w:val="00CB6F10"/>
    <w:rsid w:val="00CC47F1"/>
    <w:rsid w:val="00CC55B1"/>
    <w:rsid w:val="00CC5C89"/>
    <w:rsid w:val="00CD12D0"/>
    <w:rsid w:val="00CE32E7"/>
    <w:rsid w:val="00CE59CD"/>
    <w:rsid w:val="00D03D3F"/>
    <w:rsid w:val="00D06D5F"/>
    <w:rsid w:val="00D205EE"/>
    <w:rsid w:val="00D229DD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5222"/>
    <w:rsid w:val="00D962EB"/>
    <w:rsid w:val="00D9667D"/>
    <w:rsid w:val="00D97576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21603"/>
    <w:rsid w:val="00E25035"/>
    <w:rsid w:val="00E262A7"/>
    <w:rsid w:val="00E33982"/>
    <w:rsid w:val="00E34298"/>
    <w:rsid w:val="00E352E3"/>
    <w:rsid w:val="00E47B70"/>
    <w:rsid w:val="00E5353C"/>
    <w:rsid w:val="00E55BC4"/>
    <w:rsid w:val="00E56E89"/>
    <w:rsid w:val="00E614B6"/>
    <w:rsid w:val="00E66035"/>
    <w:rsid w:val="00E70D32"/>
    <w:rsid w:val="00E721BD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4DB7"/>
    <w:rsid w:val="00E96EFA"/>
    <w:rsid w:val="00EA1765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E9E"/>
    <w:rsid w:val="00F32C7C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803BE"/>
    <w:rsid w:val="00F82F9E"/>
    <w:rsid w:val="00F90503"/>
    <w:rsid w:val="00F90EAB"/>
    <w:rsid w:val="00F93C7D"/>
    <w:rsid w:val="00F93CE5"/>
    <w:rsid w:val="00F97CBB"/>
    <w:rsid w:val="00F97DFF"/>
    <w:rsid w:val="00FB154E"/>
    <w:rsid w:val="00FB3759"/>
    <w:rsid w:val="00FB6D3F"/>
    <w:rsid w:val="00FB6F07"/>
    <w:rsid w:val="00FB7028"/>
    <w:rsid w:val="00FC4A5B"/>
    <w:rsid w:val="00FE243E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izabela.czarnecka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498</Words>
  <Characters>2994</Characters>
  <Application>Microsoft Macintosh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3486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2015-01-07T15:22:00Z</cp:lastPrinted>
  <dcterms:created xsi:type="dcterms:W3CDTF">2016-06-07T12:59:00Z</dcterms:created>
  <dcterms:modified xsi:type="dcterms:W3CDTF">2016-06-07T12:59:00Z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