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5D29BA" w14:textId="6A699A9D" w:rsidR="005866C6" w:rsidRPr="005866C6" w:rsidRDefault="005866C6" w:rsidP="005866C6">
      <w:pPr>
        <w:spacing w:line="270" w:lineRule="exact"/>
        <w:jc w:val="right"/>
        <w:rPr>
          <w:rFonts w:ascii="Arial" w:hAnsi="Arial"/>
          <w:b/>
          <w:sz w:val="28"/>
          <w:szCs w:val="28"/>
        </w:rPr>
      </w:pPr>
      <w:r w:rsidRPr="005866C6">
        <w:rPr>
          <w:rFonts w:ascii="Arial" w:hAnsi="Arial"/>
          <w:b/>
          <w:sz w:val="28"/>
          <w:szCs w:val="28"/>
        </w:rPr>
        <w:t>Volkswagen</w:t>
      </w:r>
    </w:p>
    <w:p w14:paraId="3B1687EE" w14:textId="77777777" w:rsidR="005866C6" w:rsidRPr="005866C6" w:rsidRDefault="005866C6" w:rsidP="005866C6">
      <w:pPr>
        <w:spacing w:line="270" w:lineRule="exact"/>
        <w:rPr>
          <w:rFonts w:ascii="Arial" w:hAnsi="Arial"/>
          <w:b/>
        </w:rPr>
      </w:pPr>
    </w:p>
    <w:p w14:paraId="3989CC1E" w14:textId="77777777" w:rsidR="005866C6" w:rsidRPr="005866C6" w:rsidRDefault="005866C6" w:rsidP="005866C6">
      <w:pPr>
        <w:spacing w:line="270" w:lineRule="exact"/>
        <w:rPr>
          <w:rFonts w:ascii="Arial" w:hAnsi="Arial"/>
          <w:sz w:val="28"/>
          <w:szCs w:val="28"/>
        </w:rPr>
      </w:pPr>
    </w:p>
    <w:p w14:paraId="76685E68" w14:textId="77777777" w:rsidR="005866C6" w:rsidRPr="005866C6" w:rsidRDefault="005866C6" w:rsidP="005866C6">
      <w:pPr>
        <w:spacing w:line="270" w:lineRule="exact"/>
        <w:rPr>
          <w:rFonts w:ascii="Arial" w:hAnsi="Arial"/>
          <w:sz w:val="28"/>
          <w:szCs w:val="28"/>
        </w:rPr>
      </w:pPr>
    </w:p>
    <w:p w14:paraId="1CFAAEE0" w14:textId="77777777" w:rsidR="005866C6" w:rsidRPr="005866C6" w:rsidRDefault="005866C6" w:rsidP="005866C6">
      <w:pPr>
        <w:spacing w:line="270" w:lineRule="exact"/>
        <w:rPr>
          <w:rFonts w:ascii="Arial" w:hAnsi="Arial"/>
          <w:sz w:val="28"/>
          <w:szCs w:val="28"/>
        </w:rPr>
      </w:pPr>
    </w:p>
    <w:p w14:paraId="58137AD9" w14:textId="77777777" w:rsidR="005866C6" w:rsidRPr="005866C6" w:rsidRDefault="005866C6" w:rsidP="005866C6">
      <w:pPr>
        <w:spacing w:line="270" w:lineRule="exact"/>
        <w:rPr>
          <w:rFonts w:ascii="Arial" w:hAnsi="Arial"/>
          <w:sz w:val="28"/>
          <w:szCs w:val="28"/>
        </w:rPr>
      </w:pPr>
    </w:p>
    <w:p w14:paraId="7E5CCEDD" w14:textId="77777777" w:rsidR="005866C6" w:rsidRPr="005866C6" w:rsidRDefault="005866C6" w:rsidP="005866C6">
      <w:pPr>
        <w:spacing w:line="270" w:lineRule="exact"/>
        <w:rPr>
          <w:rFonts w:ascii="Arial" w:hAnsi="Arial"/>
          <w:sz w:val="28"/>
          <w:szCs w:val="28"/>
        </w:rPr>
      </w:pPr>
    </w:p>
    <w:p w14:paraId="4978F40A" w14:textId="77777777" w:rsidR="005866C6" w:rsidRPr="005866C6" w:rsidRDefault="005866C6" w:rsidP="005866C6">
      <w:pPr>
        <w:spacing w:line="270" w:lineRule="exact"/>
        <w:rPr>
          <w:rFonts w:ascii="Arial" w:hAnsi="Arial"/>
          <w:sz w:val="28"/>
          <w:szCs w:val="28"/>
        </w:rPr>
      </w:pPr>
    </w:p>
    <w:p w14:paraId="2F40DC52" w14:textId="77777777" w:rsidR="00141918" w:rsidRPr="005866C6" w:rsidRDefault="00141918" w:rsidP="005866C6">
      <w:pPr>
        <w:spacing w:line="270" w:lineRule="exact"/>
        <w:rPr>
          <w:rFonts w:ascii="Arial" w:hAnsi="Arial"/>
          <w:sz w:val="28"/>
          <w:szCs w:val="28"/>
        </w:rPr>
      </w:pPr>
      <w:r w:rsidRPr="005866C6">
        <w:rPr>
          <w:rFonts w:ascii="Arial" w:hAnsi="Arial"/>
          <w:sz w:val="28"/>
          <w:szCs w:val="28"/>
        </w:rPr>
        <w:t>Międzynarodowy Salon Samochodowy w Genewie</w:t>
      </w:r>
    </w:p>
    <w:p w14:paraId="4036F1EF" w14:textId="77777777" w:rsidR="005866C6" w:rsidRPr="005866C6" w:rsidRDefault="005866C6" w:rsidP="005866C6">
      <w:pPr>
        <w:spacing w:line="270" w:lineRule="exact"/>
        <w:rPr>
          <w:rFonts w:ascii="Arial" w:hAnsi="Arial"/>
          <w:sz w:val="28"/>
          <w:szCs w:val="28"/>
        </w:rPr>
      </w:pPr>
    </w:p>
    <w:p w14:paraId="6651049D" w14:textId="77777777" w:rsidR="00141918" w:rsidRPr="005866C6" w:rsidRDefault="00141918" w:rsidP="005866C6">
      <w:pPr>
        <w:spacing w:line="270" w:lineRule="exact"/>
        <w:rPr>
          <w:rFonts w:ascii="Arial" w:hAnsi="Arial"/>
          <w:sz w:val="28"/>
          <w:szCs w:val="28"/>
        </w:rPr>
      </w:pPr>
      <w:r w:rsidRPr="005866C6">
        <w:rPr>
          <w:rFonts w:ascii="Arial" w:hAnsi="Arial"/>
          <w:sz w:val="28"/>
          <w:szCs w:val="28"/>
        </w:rPr>
        <w:t>Marzec 2016 r.</w:t>
      </w:r>
    </w:p>
    <w:p w14:paraId="16EC308C" w14:textId="77777777" w:rsidR="005866C6" w:rsidRPr="005866C6" w:rsidRDefault="005866C6" w:rsidP="005866C6">
      <w:pPr>
        <w:spacing w:line="270" w:lineRule="exact"/>
        <w:rPr>
          <w:rFonts w:ascii="Arial" w:hAnsi="Arial"/>
          <w:sz w:val="28"/>
          <w:szCs w:val="28"/>
        </w:rPr>
      </w:pPr>
    </w:p>
    <w:p w14:paraId="4D2AD82C" w14:textId="74135ECE" w:rsidR="00141918" w:rsidRPr="005866C6" w:rsidRDefault="00141918" w:rsidP="005866C6">
      <w:pPr>
        <w:spacing w:line="270" w:lineRule="exact"/>
        <w:rPr>
          <w:rFonts w:ascii="Arial" w:hAnsi="Arial"/>
          <w:b/>
          <w:sz w:val="28"/>
          <w:szCs w:val="28"/>
        </w:rPr>
      </w:pPr>
      <w:r w:rsidRPr="005866C6">
        <w:rPr>
          <w:rFonts w:ascii="Arial" w:hAnsi="Arial"/>
          <w:b/>
          <w:sz w:val="28"/>
          <w:szCs w:val="28"/>
        </w:rPr>
        <w:t xml:space="preserve">Europejska premiera </w:t>
      </w:r>
      <w:r w:rsidR="005866C6" w:rsidRPr="005866C6">
        <w:rPr>
          <w:rFonts w:ascii="Arial" w:hAnsi="Arial"/>
          <w:b/>
          <w:sz w:val="28"/>
          <w:szCs w:val="28"/>
        </w:rPr>
        <w:t>BUDD-e</w:t>
      </w:r>
    </w:p>
    <w:p w14:paraId="281977BD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2628FA2D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0D125536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135BA953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3E7B8B2D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249715C4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532AC091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2A2A55A4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35243BB0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4A1290E0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454CB538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2AD10900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30530ECE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7D6BCB73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2B68FA15" w14:textId="77777777" w:rsidR="005866C6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</w:p>
    <w:p w14:paraId="7FB3E15A" w14:textId="77777777" w:rsidR="00141918" w:rsidRPr="005866C6" w:rsidRDefault="00141918" w:rsidP="005866C6">
      <w:pPr>
        <w:spacing w:line="270" w:lineRule="exact"/>
        <w:rPr>
          <w:rFonts w:ascii="Arial" w:hAnsi="Arial"/>
        </w:rPr>
      </w:pPr>
    </w:p>
    <w:p w14:paraId="32D943F0" w14:textId="77777777" w:rsidR="00141918" w:rsidRPr="005866C6" w:rsidRDefault="00141918" w:rsidP="005866C6">
      <w:pPr>
        <w:spacing w:line="270" w:lineRule="exact"/>
        <w:rPr>
          <w:rFonts w:ascii="Arial" w:hAnsi="Arial"/>
          <w:b/>
        </w:rPr>
      </w:pPr>
    </w:p>
    <w:p w14:paraId="754EC27B" w14:textId="1AE1E21D" w:rsidR="005866C6" w:rsidRPr="005866C6" w:rsidRDefault="005866C6" w:rsidP="005866C6">
      <w:pPr>
        <w:spacing w:line="270" w:lineRule="exact"/>
        <w:jc w:val="right"/>
        <w:rPr>
          <w:rFonts w:ascii="Arial" w:hAnsi="Arial"/>
          <w:b/>
          <w:sz w:val="28"/>
          <w:szCs w:val="28"/>
        </w:rPr>
      </w:pPr>
      <w:r w:rsidRPr="005866C6">
        <w:rPr>
          <w:rFonts w:ascii="Arial" w:hAnsi="Arial"/>
          <w:b/>
          <w:sz w:val="28"/>
          <w:szCs w:val="28"/>
        </w:rPr>
        <w:lastRenderedPageBreak/>
        <w:t>BUDD-e</w:t>
      </w:r>
    </w:p>
    <w:p w14:paraId="66AC2A21" w14:textId="77777777" w:rsidR="005866C6" w:rsidRPr="005866C6" w:rsidRDefault="005866C6" w:rsidP="005866C6">
      <w:pPr>
        <w:spacing w:line="270" w:lineRule="exact"/>
        <w:jc w:val="right"/>
        <w:rPr>
          <w:rFonts w:ascii="Arial" w:hAnsi="Arial"/>
          <w:b/>
          <w:sz w:val="28"/>
          <w:szCs w:val="28"/>
        </w:rPr>
      </w:pPr>
    </w:p>
    <w:p w14:paraId="54102CF9" w14:textId="44C81551" w:rsidR="00141918" w:rsidRPr="005866C6" w:rsidRDefault="005866C6" w:rsidP="005866C6">
      <w:pPr>
        <w:spacing w:line="270" w:lineRule="exact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Van z napędem elektrycznym</w:t>
      </w:r>
      <w:r w:rsidR="00317325">
        <w:rPr>
          <w:rFonts w:ascii="Arial" w:hAnsi="Arial"/>
          <w:b/>
          <w:sz w:val="28"/>
          <w:szCs w:val="28"/>
        </w:rPr>
        <w:t xml:space="preserve"> o</w:t>
      </w:r>
      <w:r w:rsidR="00141918" w:rsidRPr="005866C6">
        <w:rPr>
          <w:rFonts w:ascii="Arial" w:hAnsi="Arial"/>
          <w:b/>
          <w:sz w:val="28"/>
          <w:szCs w:val="28"/>
        </w:rPr>
        <w:t xml:space="preserve"> zasięg</w:t>
      </w:r>
      <w:r w:rsidR="00317325">
        <w:rPr>
          <w:rFonts w:ascii="Arial" w:hAnsi="Arial"/>
          <w:b/>
          <w:sz w:val="28"/>
          <w:szCs w:val="28"/>
        </w:rPr>
        <w:t>u</w:t>
      </w:r>
      <w:r w:rsidR="00141918" w:rsidRPr="005866C6">
        <w:rPr>
          <w:rFonts w:ascii="Arial" w:hAnsi="Arial"/>
          <w:b/>
          <w:sz w:val="28"/>
          <w:szCs w:val="28"/>
        </w:rPr>
        <w:t xml:space="preserve"> ponad 500 km:</w:t>
      </w:r>
    </w:p>
    <w:p w14:paraId="0B9A1DAF" w14:textId="0F496A21" w:rsidR="00141918" w:rsidRPr="005866C6" w:rsidRDefault="00141918" w:rsidP="005866C6">
      <w:pPr>
        <w:spacing w:line="270" w:lineRule="exact"/>
        <w:rPr>
          <w:rFonts w:ascii="Arial" w:hAnsi="Arial"/>
          <w:b/>
          <w:sz w:val="28"/>
          <w:szCs w:val="28"/>
        </w:rPr>
      </w:pPr>
      <w:r w:rsidRPr="005866C6">
        <w:rPr>
          <w:rFonts w:ascii="Arial" w:hAnsi="Arial"/>
          <w:b/>
          <w:sz w:val="28"/>
          <w:szCs w:val="28"/>
        </w:rPr>
        <w:t xml:space="preserve">W BUDD-e zastosowano zupełnie nowe rozwiązania z dziedziny obsługi </w:t>
      </w:r>
      <w:r w:rsidR="005866C6">
        <w:rPr>
          <w:rFonts w:ascii="Arial" w:hAnsi="Arial"/>
          <w:b/>
          <w:sz w:val="28"/>
          <w:szCs w:val="28"/>
        </w:rPr>
        <w:t xml:space="preserve"> interaktywnej</w:t>
      </w:r>
    </w:p>
    <w:p w14:paraId="32717228" w14:textId="2C949880" w:rsidR="00141918" w:rsidRPr="005866C6" w:rsidRDefault="00141918" w:rsidP="005866C6">
      <w:pPr>
        <w:spacing w:line="270" w:lineRule="exact"/>
        <w:ind w:left="567"/>
        <w:rPr>
          <w:rFonts w:ascii="Arial" w:hAnsi="Arial"/>
          <w:sz w:val="28"/>
          <w:szCs w:val="28"/>
        </w:rPr>
      </w:pPr>
      <w:r w:rsidRPr="005866C6">
        <w:rPr>
          <w:rFonts w:ascii="Arial" w:hAnsi="Arial"/>
          <w:sz w:val="28"/>
          <w:szCs w:val="28"/>
        </w:rPr>
        <w:t xml:space="preserve">BUDD-e jest pierwszym modelem studyjnym </w:t>
      </w:r>
      <w:r w:rsidR="00317325">
        <w:rPr>
          <w:rFonts w:ascii="Arial" w:hAnsi="Arial"/>
          <w:sz w:val="28"/>
          <w:szCs w:val="28"/>
        </w:rPr>
        <w:t>zbudowanym na nowej platformie modułowej przeznaczonej</w:t>
      </w:r>
      <w:r w:rsidRPr="005866C6">
        <w:rPr>
          <w:rFonts w:ascii="Arial" w:hAnsi="Arial"/>
          <w:sz w:val="28"/>
          <w:szCs w:val="28"/>
        </w:rPr>
        <w:t xml:space="preserve"> </w:t>
      </w:r>
      <w:r w:rsidR="00317325">
        <w:rPr>
          <w:rFonts w:ascii="Arial" w:hAnsi="Arial"/>
          <w:sz w:val="28"/>
          <w:szCs w:val="28"/>
        </w:rPr>
        <w:t xml:space="preserve">dla aut </w:t>
      </w:r>
      <w:r w:rsidRPr="005866C6">
        <w:rPr>
          <w:rFonts w:ascii="Arial" w:hAnsi="Arial"/>
          <w:sz w:val="28"/>
          <w:szCs w:val="28"/>
        </w:rPr>
        <w:t>elektrycznych (MEB)</w:t>
      </w:r>
    </w:p>
    <w:p w14:paraId="4535291F" w14:textId="77777777" w:rsidR="00141918" w:rsidRPr="005866C6" w:rsidRDefault="00141918" w:rsidP="005866C6">
      <w:pPr>
        <w:spacing w:line="270" w:lineRule="exact"/>
        <w:ind w:left="567"/>
        <w:rPr>
          <w:rFonts w:ascii="Arial" w:hAnsi="Arial"/>
          <w:sz w:val="28"/>
          <w:szCs w:val="28"/>
        </w:rPr>
      </w:pPr>
      <w:r w:rsidRPr="005866C6">
        <w:rPr>
          <w:rFonts w:ascii="Arial" w:hAnsi="Arial"/>
          <w:sz w:val="28"/>
          <w:szCs w:val="28"/>
        </w:rPr>
        <w:t>Interaktywny i połączony z siecią system multimedialny daje wyobrażenie o rozwiązaniach, jakie będą stosowane w przyszłości</w:t>
      </w:r>
    </w:p>
    <w:p w14:paraId="237753C5" w14:textId="77777777" w:rsidR="00141918" w:rsidRPr="005866C6" w:rsidRDefault="00141918" w:rsidP="005866C6">
      <w:pPr>
        <w:spacing w:line="270" w:lineRule="exact"/>
        <w:rPr>
          <w:rFonts w:ascii="Arial" w:hAnsi="Arial"/>
        </w:rPr>
      </w:pPr>
    </w:p>
    <w:p w14:paraId="33D56750" w14:textId="6B7D46AB" w:rsidR="00141918" w:rsidRPr="005866C6" w:rsidRDefault="00317325" w:rsidP="005866C6">
      <w:pPr>
        <w:spacing w:line="270" w:lineRule="exact"/>
        <w:ind w:left="1701"/>
        <w:rPr>
          <w:rFonts w:ascii="Arial" w:hAnsi="Arial"/>
          <w:b/>
        </w:rPr>
      </w:pPr>
      <w:r>
        <w:rPr>
          <w:rFonts w:ascii="Arial" w:hAnsi="Arial"/>
          <w:b/>
        </w:rPr>
        <w:t xml:space="preserve">10 najważniejszych faktów o </w:t>
      </w:r>
      <w:r w:rsidR="00141918" w:rsidRPr="005866C6">
        <w:rPr>
          <w:rFonts w:ascii="Arial" w:hAnsi="Arial"/>
          <w:b/>
        </w:rPr>
        <w:t>BUDD-e</w:t>
      </w:r>
      <w:r>
        <w:rPr>
          <w:rFonts w:ascii="Arial" w:hAnsi="Arial"/>
          <w:b/>
        </w:rPr>
        <w:t>:</w:t>
      </w:r>
      <w:r w:rsidR="00141918" w:rsidRPr="005866C6">
        <w:rPr>
          <w:rFonts w:ascii="Arial" w:hAnsi="Arial"/>
          <w:b/>
        </w:rPr>
        <w:t xml:space="preserve"> </w:t>
      </w:r>
    </w:p>
    <w:p w14:paraId="1CE92B20" w14:textId="77777777" w:rsidR="00141918" w:rsidRPr="005866C6" w:rsidRDefault="00141918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</w:rPr>
        <w:t>BUDD-e wyposażono w elektryczny układ napędowy na cztery koła składający się z dwóch silników elektrycznych.</w:t>
      </w:r>
    </w:p>
    <w:p w14:paraId="382833E8" w14:textId="77777777" w:rsidR="00141918" w:rsidRPr="005866C6" w:rsidRDefault="00141918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</w:rPr>
        <w:t>Elektryczne jednostki napędowe mają moc 100 kW (silnik umieszczony z przodu) i 125 kW (silnik z tyłu).</w:t>
      </w:r>
    </w:p>
    <w:p w14:paraId="795C177B" w14:textId="77777777" w:rsidR="00141918" w:rsidRPr="005866C6" w:rsidRDefault="00141918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</w:rPr>
        <w:t>Pojemność energetyczna akumulatora (92,4 kWh) umożliwia pokonanie do 533 km (NEDC).</w:t>
      </w:r>
    </w:p>
    <w:p w14:paraId="5CFDBF78" w14:textId="5126E979" w:rsidR="00141918" w:rsidRPr="005866C6" w:rsidRDefault="00141918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</w:rPr>
        <w:t xml:space="preserve">Na naładowanie </w:t>
      </w:r>
      <w:r w:rsidR="005866C6">
        <w:rPr>
          <w:rFonts w:ascii="Arial" w:hAnsi="Arial"/>
        </w:rPr>
        <w:t>w</w:t>
      </w:r>
      <w:r w:rsidR="005866C6" w:rsidRPr="005866C6">
        <w:rPr>
          <w:rFonts w:ascii="Arial" w:hAnsi="Arial"/>
        </w:rPr>
        <w:t xml:space="preserve"> 80% </w:t>
      </w:r>
      <w:r w:rsidRPr="005866C6">
        <w:rPr>
          <w:rFonts w:ascii="Arial" w:hAnsi="Arial"/>
        </w:rPr>
        <w:t>akumulatorów nowoczesnych aut elektrycznych w rodzaju BUDD-e wystarczy w przyszłości 30 minut.</w:t>
      </w:r>
    </w:p>
    <w:p w14:paraId="0DA74D1E" w14:textId="4414F1F8" w:rsidR="00141918" w:rsidRPr="005866C6" w:rsidRDefault="00317325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r>
        <w:rPr>
          <w:rFonts w:ascii="Arial" w:hAnsi="Arial"/>
        </w:rPr>
        <w:t>BEDD-e</w:t>
      </w:r>
      <w:r w:rsidR="00141918" w:rsidRPr="005866C6">
        <w:rPr>
          <w:rFonts w:ascii="Arial" w:hAnsi="Arial"/>
        </w:rPr>
        <w:t xml:space="preserve"> jest pierwszym studyjnym modelem Volkswagena stworzonym przy wykorzystaniu modułowej platformy do budowy pojazdów elektrycznych (MEB).</w:t>
      </w:r>
    </w:p>
    <w:p w14:paraId="6646284D" w14:textId="5CD7B3E7" w:rsidR="00141918" w:rsidRPr="005866C6" w:rsidRDefault="00141918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</w:rPr>
        <w:t>W BUDD-e Volkswagen prezentuje pionierski system wskaźników i obsługi oznaczający nowy rodzaj współpracy człowieka i samochodu (Human-Machine Interface, HMI).</w:t>
      </w:r>
    </w:p>
    <w:p w14:paraId="2C84F8DA" w14:textId="392FE32A" w:rsidR="00141918" w:rsidRPr="005866C6" w:rsidRDefault="00141918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</w:rPr>
        <w:t xml:space="preserve">System sterowania gestami 2.0 umożliwia intuicyjną obsługę </w:t>
      </w:r>
      <w:r w:rsidR="005866C6">
        <w:rPr>
          <w:rFonts w:ascii="Arial" w:hAnsi="Arial"/>
        </w:rPr>
        <w:t>auta</w:t>
      </w:r>
      <w:r w:rsidRPr="005866C6">
        <w:rPr>
          <w:rFonts w:ascii="Arial" w:hAnsi="Arial"/>
        </w:rPr>
        <w:t>. Nawet drzwi można otwierać wykonując odpowiedni gest.</w:t>
      </w:r>
    </w:p>
    <w:p w14:paraId="044B85BC" w14:textId="77777777" w:rsidR="00141918" w:rsidRPr="005866C6" w:rsidRDefault="00141918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</w:rPr>
        <w:t xml:space="preserve">Active Info Display (wskaźniki) oraz </w:t>
      </w:r>
      <w:proofErr w:type="spellStart"/>
      <w:r w:rsidRPr="005866C6">
        <w:rPr>
          <w:rFonts w:ascii="Arial" w:hAnsi="Arial"/>
        </w:rPr>
        <w:t>Head</w:t>
      </w:r>
      <w:proofErr w:type="spellEnd"/>
      <w:r w:rsidRPr="005866C6">
        <w:rPr>
          <w:rFonts w:ascii="Arial" w:hAnsi="Arial"/>
        </w:rPr>
        <w:t xml:space="preserve"> Unit (system multimedialny) łączą się tworząc wspólny interaktywny świat.</w:t>
      </w:r>
    </w:p>
    <w:p w14:paraId="60563C29" w14:textId="79FA6C5E" w:rsidR="00141918" w:rsidRPr="005866C6" w:rsidRDefault="00141918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</w:rPr>
        <w:t>Nowy system ster</w:t>
      </w:r>
      <w:r w:rsidR="005866C6">
        <w:rPr>
          <w:rFonts w:ascii="Arial" w:hAnsi="Arial"/>
        </w:rPr>
        <w:t xml:space="preserve">owania funkcjami z kierownicy – </w:t>
      </w:r>
      <w:r w:rsidRPr="005866C6">
        <w:rPr>
          <w:rFonts w:ascii="Arial" w:hAnsi="Arial"/>
        </w:rPr>
        <w:t xml:space="preserve">poprzez dotyk </w:t>
      </w:r>
      <w:r w:rsidR="005866C6">
        <w:rPr>
          <w:rFonts w:ascii="Arial" w:hAnsi="Arial"/>
        </w:rPr>
        <w:t>–</w:t>
      </w:r>
      <w:r w:rsidRPr="005866C6">
        <w:rPr>
          <w:rFonts w:ascii="Arial" w:hAnsi="Arial"/>
        </w:rPr>
        <w:t xml:space="preserve"> jest elementem HMI i sprawia, że obsługa auta staje się intuicyjna jak nigdy przedtem.</w:t>
      </w:r>
    </w:p>
    <w:p w14:paraId="674ED9F1" w14:textId="77777777" w:rsidR="00141918" w:rsidRPr="005866C6" w:rsidRDefault="00141918" w:rsidP="005866C6">
      <w:pPr>
        <w:pStyle w:val="Akapitzlist"/>
        <w:numPr>
          <w:ilvl w:val="0"/>
          <w:numId w:val="5"/>
        </w:numPr>
        <w:tabs>
          <w:tab w:val="left" w:pos="142"/>
        </w:tabs>
        <w:spacing w:line="360" w:lineRule="auto"/>
        <w:ind w:left="2268"/>
        <w:rPr>
          <w:rFonts w:ascii="Arial" w:hAnsi="Arial"/>
        </w:rPr>
      </w:pPr>
      <w:proofErr w:type="spellStart"/>
      <w:r w:rsidRPr="005866C6">
        <w:rPr>
          <w:rFonts w:ascii="Arial" w:hAnsi="Arial"/>
        </w:rPr>
        <w:t>Cleanes</w:t>
      </w:r>
      <w:proofErr w:type="spellEnd"/>
      <w:r w:rsidRPr="005866C6">
        <w:rPr>
          <w:rFonts w:ascii="Arial" w:hAnsi="Arial"/>
        </w:rPr>
        <w:t xml:space="preserve"> Design czerpie z historii marki, a jednocześnie obiera jasny kurs ku stylistyce przyszłości.</w:t>
      </w:r>
    </w:p>
    <w:p w14:paraId="72939401" w14:textId="77777777" w:rsidR="00317325" w:rsidRDefault="00317325" w:rsidP="005866C6">
      <w:pPr>
        <w:tabs>
          <w:tab w:val="left" w:pos="142"/>
        </w:tabs>
        <w:spacing w:line="360" w:lineRule="auto"/>
        <w:ind w:left="1701"/>
        <w:rPr>
          <w:rFonts w:ascii="Arial" w:hAnsi="Arial"/>
          <w:b/>
        </w:rPr>
      </w:pPr>
    </w:p>
    <w:p w14:paraId="7E787E49" w14:textId="77777777" w:rsidR="00141918" w:rsidRPr="005866C6" w:rsidRDefault="00141918" w:rsidP="005866C6">
      <w:pPr>
        <w:tabs>
          <w:tab w:val="left" w:pos="142"/>
        </w:tabs>
        <w:spacing w:line="360" w:lineRule="auto"/>
        <w:ind w:left="1701"/>
        <w:rPr>
          <w:rFonts w:ascii="Arial" w:hAnsi="Arial"/>
          <w:b/>
        </w:rPr>
      </w:pPr>
      <w:r w:rsidRPr="005866C6">
        <w:rPr>
          <w:rFonts w:ascii="Arial" w:hAnsi="Arial"/>
          <w:b/>
        </w:rPr>
        <w:lastRenderedPageBreak/>
        <w:t>Europejska premiera BUDD-e – w skrócie</w:t>
      </w:r>
    </w:p>
    <w:p w14:paraId="6F91AA6E" w14:textId="74C88AAF" w:rsidR="00141918" w:rsidRPr="005866C6" w:rsidRDefault="005866C6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>
        <w:rPr>
          <w:rFonts w:ascii="Arial" w:hAnsi="Arial"/>
          <w:b/>
        </w:rPr>
        <w:t>Poznań</w:t>
      </w:r>
      <w:r w:rsidR="00141918" w:rsidRPr="005866C6">
        <w:rPr>
          <w:rFonts w:ascii="Arial" w:hAnsi="Arial"/>
          <w:b/>
        </w:rPr>
        <w:t>/Genewa, marzec 2016 r.</w:t>
      </w:r>
      <w:r w:rsidR="00141918" w:rsidRPr="005866C6">
        <w:rPr>
          <w:rFonts w:ascii="Arial" w:hAnsi="Arial"/>
        </w:rPr>
        <w:t xml:space="preserve"> Prezentując BUDD-e w ramach światowej premiery na początku stycznia w USA, Volkswagen pokazał, co w dziedzinie napędu elektrycznego i interaktywnej obsługi przyniesie najbliższa przyszłość. Odzew był ogromny. Pozytywne przyjęcie z jakim spotkał się ten nieemitujący żadnych substancji przyszłościowy van sprawiło, że można było podjąć tylko jedną decyzję: o jak najszybszym zaprezentowaniu tego wszechstronnego auta europejskiej publiczności. Ten fakt ma właśnie miejsce – Volkswagen przedstawia BUDD-e jako europejską premierę na Salo</w:t>
      </w:r>
      <w:r>
        <w:rPr>
          <w:rFonts w:ascii="Arial" w:hAnsi="Arial"/>
        </w:rPr>
        <w:t>nie Samochodowym „Genewa 2016”.</w:t>
      </w:r>
    </w:p>
    <w:p w14:paraId="42443E2A" w14:textId="0586B2D8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 xml:space="preserve">Modułowa platforma </w:t>
      </w:r>
      <w:r w:rsidR="00317325">
        <w:rPr>
          <w:rFonts w:ascii="Arial" w:hAnsi="Arial"/>
          <w:b/>
        </w:rPr>
        <w:t xml:space="preserve">dla samochodów </w:t>
      </w:r>
      <w:r w:rsidRPr="005866C6">
        <w:rPr>
          <w:rFonts w:ascii="Arial" w:hAnsi="Arial"/>
          <w:b/>
        </w:rPr>
        <w:t>elektrycznych (MEB).</w:t>
      </w:r>
      <w:r w:rsidRPr="005866C6">
        <w:rPr>
          <w:rFonts w:ascii="Arial" w:hAnsi="Arial"/>
        </w:rPr>
        <w:t xml:space="preserve"> BUDD-e jest pierwszym modelem skonstruowanym w oparciu o nowy zestaw elementów technologicznych Volkswagena przeznaczonych do budowy aut elektrycznyc</w:t>
      </w:r>
      <w:r w:rsidR="00720572">
        <w:rPr>
          <w:rFonts w:ascii="Arial" w:hAnsi="Arial"/>
        </w:rPr>
        <w:t xml:space="preserve">h – MEB. Zasięg </w:t>
      </w:r>
      <w:proofErr w:type="spellStart"/>
      <w:r w:rsidR="00720572">
        <w:rPr>
          <w:rFonts w:ascii="Arial" w:hAnsi="Arial"/>
        </w:rPr>
        <w:t>vana</w:t>
      </w:r>
      <w:proofErr w:type="spellEnd"/>
      <w:r w:rsidR="00720572">
        <w:rPr>
          <w:rFonts w:ascii="Arial" w:hAnsi="Arial"/>
        </w:rPr>
        <w:t xml:space="preserve"> wynosi do </w:t>
      </w:r>
      <w:r w:rsidRPr="005866C6">
        <w:rPr>
          <w:rFonts w:ascii="Arial" w:hAnsi="Arial"/>
        </w:rPr>
        <w:t>533 km (NEDC). Akumulatory BUDD-e można naładować do pojemności 80% w ciągu pół godziny. Biorąc pod uwagę zasięg równy temu, jaki osiągają współczesne auta z silnikami benzynowymi stanowi to przełom w bu</w:t>
      </w:r>
      <w:r w:rsidR="00720572">
        <w:rPr>
          <w:rFonts w:ascii="Arial" w:hAnsi="Arial"/>
        </w:rPr>
        <w:t>dowie samochodów elektrycznych.</w:t>
      </w:r>
    </w:p>
    <w:p w14:paraId="4F11A301" w14:textId="1B87ADA3" w:rsidR="00141918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>Stylistyka i obsługa rodem z przyszłości.</w:t>
      </w:r>
      <w:r w:rsidRPr="005866C6">
        <w:rPr>
          <w:rFonts w:ascii="Arial" w:hAnsi="Arial"/>
        </w:rPr>
        <w:t xml:space="preserve"> Design BUDD-e emanuje charyzmą, sprawia, że jest to samochód czerpiący z historii marki, ale jednocześnie wskazuje jasny kierunek na przyszłość. A przyszłość stoi pod znakiem współpracy z Internetem. BUDD-e wyposażono w system informacyjno-rozrywkowy kolejnej generacji. Fascynujący jest nowy sposób obsługi pokładowych funkcji oraz prezentowania informacji. Wszystko odbywa się jeszcze bardziej intuicyjnie niż dotychczas. Sterowanie dotykowe oraz przy pomocy gestów łączą się w jeden system, znikają pokrętła i przyciski, pojedyncze ekrany łączą się tworząc panele systemu multimedialnego, powstają cyfrowe ekrany. Połączenie nowych, interaktywnych systemów informacji i obsługi przenosi pasażerów studyjnego Volkswagena w przyszłość – aż ku końcowi bieżącego dzies</w:t>
      </w:r>
      <w:r w:rsidR="00BA739E">
        <w:rPr>
          <w:rFonts w:ascii="Arial" w:hAnsi="Arial"/>
        </w:rPr>
        <w:t>ięciolecia.</w:t>
      </w:r>
    </w:p>
    <w:p w14:paraId="462571C4" w14:textId="77777777" w:rsidR="00BA739E" w:rsidRDefault="00BA739E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</w:p>
    <w:p w14:paraId="3F1CFD4A" w14:textId="77777777" w:rsidR="00317325" w:rsidRPr="005866C6" w:rsidRDefault="00317325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</w:p>
    <w:p w14:paraId="72A73DB8" w14:textId="77777777" w:rsidR="00141918" w:rsidRPr="005866C6" w:rsidRDefault="00141918" w:rsidP="0094355F">
      <w:pPr>
        <w:tabs>
          <w:tab w:val="left" w:pos="142"/>
        </w:tabs>
        <w:spacing w:line="360" w:lineRule="auto"/>
        <w:ind w:left="1701"/>
        <w:rPr>
          <w:rFonts w:ascii="Arial" w:hAnsi="Arial"/>
          <w:b/>
        </w:rPr>
      </w:pPr>
      <w:r w:rsidRPr="005866C6">
        <w:rPr>
          <w:rFonts w:ascii="Arial" w:hAnsi="Arial"/>
          <w:b/>
        </w:rPr>
        <w:lastRenderedPageBreak/>
        <w:t xml:space="preserve">Koncepcja pojazdu – </w:t>
      </w:r>
      <w:proofErr w:type="spellStart"/>
      <w:r w:rsidRPr="005866C6">
        <w:rPr>
          <w:rFonts w:ascii="Arial" w:hAnsi="Arial"/>
          <w:b/>
        </w:rPr>
        <w:t>bezemisyjny</w:t>
      </w:r>
      <w:proofErr w:type="spellEnd"/>
      <w:r w:rsidRPr="005866C6">
        <w:rPr>
          <w:rFonts w:ascii="Arial" w:hAnsi="Arial"/>
          <w:b/>
        </w:rPr>
        <w:t xml:space="preserve"> Volkswagen nowej generacji</w:t>
      </w:r>
    </w:p>
    <w:p w14:paraId="14F7AC50" w14:textId="5B39F712" w:rsidR="00141918" w:rsidRPr="005866C6" w:rsidRDefault="00BA739E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>
        <w:rPr>
          <w:rFonts w:ascii="Arial" w:hAnsi="Arial"/>
          <w:b/>
        </w:rPr>
        <w:t xml:space="preserve">MEB – nowy system konstrukcji </w:t>
      </w:r>
      <w:r w:rsidR="00141918" w:rsidRPr="005866C6">
        <w:rPr>
          <w:rFonts w:ascii="Arial" w:hAnsi="Arial"/>
          <w:b/>
        </w:rPr>
        <w:t>elektrycznych aut Volkswagena.</w:t>
      </w:r>
      <w:r w:rsidR="00141918" w:rsidRPr="005866C6">
        <w:rPr>
          <w:rFonts w:ascii="Arial" w:hAnsi="Arial"/>
        </w:rPr>
        <w:t xml:space="preserve"> Wiele rzeczy w nowym BUDD-e jest innych. Jako pierwszy model koncernu Volkswagen studyjne auto powstało przy wykorzystaniu nowej modułowej platformy do budowy pojazdów elektrycznych (MEB). Taki rodzaj konstrukcji zasadniczo zmienia </w:t>
      </w:r>
      <w:r>
        <w:rPr>
          <w:rFonts w:ascii="Arial" w:hAnsi="Arial"/>
        </w:rPr>
        <w:t>auta</w:t>
      </w:r>
      <w:r w:rsidR="00141918" w:rsidRPr="005866C6">
        <w:rPr>
          <w:rFonts w:ascii="Arial" w:hAnsi="Arial"/>
        </w:rPr>
        <w:t xml:space="preserve"> elektryc</w:t>
      </w:r>
      <w:r>
        <w:rPr>
          <w:rFonts w:ascii="Arial" w:hAnsi="Arial"/>
        </w:rPr>
        <w:t xml:space="preserve">zne, a więc samochody w ogóle. </w:t>
      </w:r>
      <w:r w:rsidR="00141918" w:rsidRPr="005866C6">
        <w:rPr>
          <w:rFonts w:ascii="Arial" w:hAnsi="Arial"/>
        </w:rPr>
        <w:t>MEB pozwala odrzucić wszelkie współczesne ograniczenia, stworzono go specjalnie na potrzeby samochodów elektrycznych. Dzięki tej platformie stylistyka nadwozia, wnętrze i budowa układu napędowego elektrycznych Volkswagenów stają się zupełnie inne.</w:t>
      </w:r>
    </w:p>
    <w:p w14:paraId="7C9A4543" w14:textId="2B151E20" w:rsidR="00141918" w:rsidRPr="005866C6" w:rsidRDefault="002D352E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>
        <w:rPr>
          <w:rFonts w:ascii="Arial" w:hAnsi="Arial"/>
          <w:b/>
        </w:rPr>
        <w:t>Układ napędowy – auto nie</w:t>
      </w:r>
      <w:r w:rsidR="00141918" w:rsidRPr="005866C6">
        <w:rPr>
          <w:rFonts w:ascii="Arial" w:hAnsi="Arial"/>
          <w:b/>
        </w:rPr>
        <w:t xml:space="preserve">emitujące żadnych substancji wymyślone na nowo. </w:t>
      </w:r>
      <w:r w:rsidR="00141918" w:rsidRPr="005866C6">
        <w:rPr>
          <w:rFonts w:ascii="Arial" w:hAnsi="Arial"/>
        </w:rPr>
        <w:t>Dzięki MEB można było opracować nowy rodzaj konstrukcji samochodu wykorzystującej niewielkie silniki elektryczne i akumulatory o dużej pojemności. Bateria o pojemności 92,4 kWh jest płaska, umieszczono ją pod podłogą BUDD-e – jest niemal równa</w:t>
      </w:r>
      <w:r w:rsidR="00BA739E">
        <w:rPr>
          <w:rFonts w:ascii="Arial" w:hAnsi="Arial"/>
        </w:rPr>
        <w:t xml:space="preserve"> na</w:t>
      </w:r>
      <w:r w:rsidR="00141918" w:rsidRPr="005866C6">
        <w:rPr>
          <w:rFonts w:ascii="Arial" w:hAnsi="Arial"/>
        </w:rPr>
        <w:t xml:space="preserve"> jej całej powierzchni, a przy tym nie zajmuje </w:t>
      </w:r>
      <w:r w:rsidR="00BA739E">
        <w:rPr>
          <w:rFonts w:ascii="Arial" w:hAnsi="Arial"/>
        </w:rPr>
        <w:t xml:space="preserve">zbyt dużo </w:t>
      </w:r>
      <w:r w:rsidR="00141918" w:rsidRPr="005866C6">
        <w:rPr>
          <w:rFonts w:ascii="Arial" w:hAnsi="Arial"/>
        </w:rPr>
        <w:t>miejsca. Akumulator zaopatruje w energię dwa silniki elektryczne, napędzające obydwie osie samochodu.</w:t>
      </w:r>
    </w:p>
    <w:p w14:paraId="40ADB91B" w14:textId="77777777" w:rsidR="00807A02" w:rsidRDefault="00141918" w:rsidP="00807A02">
      <w:pPr>
        <w:pStyle w:val="Akapitzlist"/>
        <w:numPr>
          <w:ilvl w:val="0"/>
          <w:numId w:val="6"/>
        </w:numPr>
        <w:tabs>
          <w:tab w:val="left" w:pos="142"/>
        </w:tabs>
        <w:spacing w:line="360" w:lineRule="auto"/>
        <w:rPr>
          <w:rFonts w:ascii="Arial" w:hAnsi="Arial"/>
        </w:rPr>
      </w:pPr>
      <w:r w:rsidRPr="00807A02">
        <w:rPr>
          <w:rFonts w:ascii="Arial" w:hAnsi="Arial"/>
        </w:rPr>
        <w:t xml:space="preserve">silnik elektryczny umieszczony z przodu osiąga moc 100 kW i </w:t>
      </w:r>
      <w:r w:rsidR="00BA739E" w:rsidRPr="00807A02">
        <w:rPr>
          <w:rFonts w:ascii="Arial" w:hAnsi="Arial"/>
        </w:rPr>
        <w:t xml:space="preserve">dysponuje </w:t>
      </w:r>
      <w:r w:rsidRPr="00807A02">
        <w:rPr>
          <w:rFonts w:ascii="Arial" w:hAnsi="Arial"/>
        </w:rPr>
        <w:t>moment</w:t>
      </w:r>
      <w:r w:rsidR="00BA739E" w:rsidRPr="00807A02">
        <w:rPr>
          <w:rFonts w:ascii="Arial" w:hAnsi="Arial"/>
        </w:rPr>
        <w:t>em</w:t>
      </w:r>
      <w:r w:rsidRPr="00807A02">
        <w:rPr>
          <w:rFonts w:ascii="Arial" w:hAnsi="Arial"/>
        </w:rPr>
        <w:t xml:space="preserve"> obrotowy</w:t>
      </w:r>
      <w:r w:rsidR="00BA739E" w:rsidRPr="00807A02">
        <w:rPr>
          <w:rFonts w:ascii="Arial" w:hAnsi="Arial"/>
        </w:rPr>
        <w:t>m</w:t>
      </w:r>
      <w:r w:rsidRPr="00807A02">
        <w:rPr>
          <w:rFonts w:ascii="Arial" w:hAnsi="Arial"/>
        </w:rPr>
        <w:t xml:space="preserve"> o wartości 200 Nm, silnik z tyłu ma 125 kW i 290 Nm. </w:t>
      </w:r>
      <w:r w:rsidR="00BA739E" w:rsidRPr="00807A02">
        <w:rPr>
          <w:rFonts w:ascii="Arial" w:hAnsi="Arial"/>
        </w:rPr>
        <w:t>Łączna mo</w:t>
      </w:r>
      <w:r w:rsidRPr="00807A02">
        <w:rPr>
          <w:rFonts w:ascii="Arial" w:hAnsi="Arial"/>
        </w:rPr>
        <w:t xml:space="preserve">c zespołu napędowego wynosi 225 </w:t>
      </w:r>
      <w:proofErr w:type="spellStart"/>
      <w:r w:rsidRPr="00807A02">
        <w:rPr>
          <w:rFonts w:ascii="Arial" w:hAnsi="Arial"/>
        </w:rPr>
        <w:t>kW.</w:t>
      </w:r>
      <w:proofErr w:type="spellEnd"/>
      <w:r w:rsidRPr="00807A02">
        <w:rPr>
          <w:rFonts w:ascii="Arial" w:hAnsi="Arial"/>
        </w:rPr>
        <w:t xml:space="preserve"> Układ </w:t>
      </w:r>
      <w:r w:rsidR="00BA739E" w:rsidRPr="00807A02">
        <w:rPr>
          <w:rFonts w:ascii="Arial" w:hAnsi="Arial"/>
        </w:rPr>
        <w:t xml:space="preserve">przeniesienia </w:t>
      </w:r>
      <w:r w:rsidRPr="00807A02">
        <w:rPr>
          <w:rFonts w:ascii="Arial" w:hAnsi="Arial"/>
        </w:rPr>
        <w:t>napęd</w:t>
      </w:r>
      <w:r w:rsidR="00BA739E" w:rsidRPr="00807A02">
        <w:rPr>
          <w:rFonts w:ascii="Arial" w:hAnsi="Arial"/>
        </w:rPr>
        <w:t xml:space="preserve">u na </w:t>
      </w:r>
      <w:r w:rsidRPr="00807A02">
        <w:rPr>
          <w:rFonts w:ascii="Arial" w:hAnsi="Arial"/>
        </w:rPr>
        <w:t>czter</w:t>
      </w:r>
      <w:r w:rsidR="00BA739E" w:rsidRPr="00807A02">
        <w:rPr>
          <w:rFonts w:ascii="Arial" w:hAnsi="Arial"/>
        </w:rPr>
        <w:t>y</w:t>
      </w:r>
      <w:r w:rsidRPr="00807A02">
        <w:rPr>
          <w:rFonts w:ascii="Arial" w:hAnsi="Arial"/>
        </w:rPr>
        <w:t xml:space="preserve"> </w:t>
      </w:r>
      <w:r w:rsidR="00BA739E" w:rsidRPr="00807A02">
        <w:rPr>
          <w:rFonts w:ascii="Arial" w:hAnsi="Arial"/>
        </w:rPr>
        <w:t>koła</w:t>
      </w:r>
      <w:r w:rsidRPr="00807A02">
        <w:rPr>
          <w:rFonts w:ascii="Arial" w:hAnsi="Arial"/>
        </w:rPr>
        <w:t xml:space="preserve"> umożliwia </w:t>
      </w:r>
      <w:r w:rsidR="00BA739E" w:rsidRPr="00807A02">
        <w:rPr>
          <w:rFonts w:ascii="Arial" w:hAnsi="Arial"/>
        </w:rPr>
        <w:t xml:space="preserve">studyjnemu autu </w:t>
      </w:r>
      <w:r w:rsidRPr="00807A02">
        <w:rPr>
          <w:rFonts w:ascii="Arial" w:hAnsi="Arial"/>
        </w:rPr>
        <w:t>osiągnięcie prędkości 180 km/h.</w:t>
      </w:r>
    </w:p>
    <w:p w14:paraId="117DE726" w14:textId="63A316AD" w:rsidR="00141918" w:rsidRPr="00807A02" w:rsidRDefault="00141918" w:rsidP="00807A02">
      <w:pPr>
        <w:pStyle w:val="Akapitzlist"/>
        <w:numPr>
          <w:ilvl w:val="0"/>
          <w:numId w:val="6"/>
        </w:numPr>
        <w:tabs>
          <w:tab w:val="left" w:pos="142"/>
        </w:tabs>
        <w:spacing w:line="360" w:lineRule="auto"/>
        <w:rPr>
          <w:rFonts w:ascii="Arial" w:hAnsi="Arial"/>
        </w:rPr>
      </w:pPr>
      <w:r w:rsidRPr="00807A02">
        <w:rPr>
          <w:rFonts w:ascii="Arial" w:hAnsi="Arial"/>
        </w:rPr>
        <w:t xml:space="preserve">akumulatory można ładować korzystając z gniazda prądu albo indukcyjnie. Po około 30 minutach </w:t>
      </w:r>
      <w:r w:rsidR="00BA739E" w:rsidRPr="00807A02">
        <w:rPr>
          <w:rFonts w:ascii="Arial" w:hAnsi="Arial"/>
        </w:rPr>
        <w:t xml:space="preserve">ładowania prądem stałym o mocy 150 kW </w:t>
      </w:r>
      <w:r w:rsidRPr="00807A02">
        <w:rPr>
          <w:rFonts w:ascii="Arial" w:hAnsi="Arial"/>
        </w:rPr>
        <w:t>akumulator jest zaopatrzony w energię w około 80 procentach.</w:t>
      </w:r>
    </w:p>
    <w:p w14:paraId="26194D36" w14:textId="63AF5C95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>Perfekcyjnie wykorzystana przestrzeń.</w:t>
      </w:r>
      <w:r w:rsidRPr="005866C6">
        <w:rPr>
          <w:rFonts w:ascii="Arial" w:hAnsi="Arial"/>
        </w:rPr>
        <w:t xml:space="preserve"> O nowych możliwościach rozplanowania wnętrza jakie stwarza MEB, świadczy usytuowanie urządzeń grzewczych i klimatyzacji – system w całości umies</w:t>
      </w:r>
      <w:r w:rsidR="00BB5360">
        <w:rPr>
          <w:rFonts w:ascii="Arial" w:hAnsi="Arial"/>
        </w:rPr>
        <w:t>zczono w komorze silnika</w:t>
      </w:r>
      <w:r w:rsidRPr="005866C6">
        <w:rPr>
          <w:rFonts w:ascii="Arial" w:hAnsi="Arial"/>
        </w:rPr>
        <w:t>. Pozwoliło to zwiększyć ilość miejsca w</w:t>
      </w:r>
      <w:r w:rsidR="00BB5360">
        <w:rPr>
          <w:rFonts w:ascii="Arial" w:hAnsi="Arial"/>
        </w:rPr>
        <w:t xml:space="preserve"> kabinie</w:t>
      </w:r>
      <w:r w:rsidRPr="005866C6">
        <w:rPr>
          <w:rFonts w:ascii="Arial" w:hAnsi="Arial"/>
        </w:rPr>
        <w:t>, poprawić jakość powietrza (dzięki zastosowaniu większych i lepszych filtrów), a jednocześnie wyciszyć kabinę (poprzez</w:t>
      </w:r>
      <w:r w:rsidR="00BB5360">
        <w:rPr>
          <w:rFonts w:ascii="Arial" w:hAnsi="Arial"/>
        </w:rPr>
        <w:t xml:space="preserve"> zmniejszenie szumu powietrza).</w:t>
      </w:r>
    </w:p>
    <w:p w14:paraId="33B3D122" w14:textId="7EBC9BAC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lastRenderedPageBreak/>
        <w:t>Wymiary zewnętrzne – kompaktowa bryła.</w:t>
      </w:r>
      <w:r w:rsidRPr="005866C6">
        <w:rPr>
          <w:rFonts w:ascii="Arial" w:hAnsi="Arial"/>
        </w:rPr>
        <w:t xml:space="preserve"> Minivan Volkswagena ma długość 4.597 mm i doskonale wykorzystuje przestrzeń. Szerokość auta wynosi 1.940 mm, wysokość 1.835 mm. Dzięki dużej szerokości i dużemu rozstawowi osi (3.151 mm) oraz za sprawą krótkich zwisów nadwozia (z przodu 694 mm, z tyłu 752 mm), BUDD-e jest autem niezwykle kompaktowym. Nowy system </w:t>
      </w:r>
      <w:r w:rsidR="00532849">
        <w:rPr>
          <w:rFonts w:ascii="Arial" w:hAnsi="Arial"/>
        </w:rPr>
        <w:t>kierowania kołami tylnej osi</w:t>
      </w:r>
      <w:r w:rsidRPr="005866C6">
        <w:rPr>
          <w:rFonts w:ascii="Arial" w:hAnsi="Arial"/>
        </w:rPr>
        <w:t xml:space="preserve"> sprawia, że średnica zawracania wynosi tylko 11,5 m i poprawia wł</w:t>
      </w:r>
      <w:r w:rsidR="00532849">
        <w:rPr>
          <w:rFonts w:ascii="Arial" w:hAnsi="Arial"/>
        </w:rPr>
        <w:t>aściwości dynamiczne samochodu.</w:t>
      </w:r>
    </w:p>
    <w:p w14:paraId="146AC7E4" w14:textId="4D07A574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 xml:space="preserve">Stylistyka </w:t>
      </w:r>
      <w:r w:rsidR="00532849">
        <w:rPr>
          <w:rFonts w:ascii="Arial" w:hAnsi="Arial"/>
          <w:b/>
        </w:rPr>
        <w:t>nadwozia</w:t>
      </w:r>
      <w:r w:rsidRPr="005866C6">
        <w:rPr>
          <w:rFonts w:ascii="Arial" w:hAnsi="Arial"/>
          <w:b/>
        </w:rPr>
        <w:t xml:space="preserve"> – estetyka i funkcjonalność. </w:t>
      </w:r>
      <w:r w:rsidRPr="005866C6">
        <w:rPr>
          <w:rFonts w:ascii="Arial" w:hAnsi="Arial"/>
        </w:rPr>
        <w:t>Projektanci nowego BUDD-e postawili na prostą stylistykę i na funkcjonalność. Między innymi dlatego auto wygląda nowocześnie i sympatycznie, a p</w:t>
      </w:r>
      <w:r w:rsidR="002D352E">
        <w:rPr>
          <w:rFonts w:ascii="Arial" w:hAnsi="Arial"/>
        </w:rPr>
        <w:t>rzy tym wyróżnia się czystością.</w:t>
      </w:r>
    </w:p>
    <w:p w14:paraId="1C924BE8" w14:textId="77777777" w:rsidR="00807A02" w:rsidRDefault="00141918" w:rsidP="00807A02">
      <w:pPr>
        <w:pStyle w:val="Akapitzlist"/>
        <w:numPr>
          <w:ilvl w:val="0"/>
          <w:numId w:val="7"/>
        </w:numPr>
        <w:tabs>
          <w:tab w:val="left" w:pos="142"/>
        </w:tabs>
        <w:spacing w:line="360" w:lineRule="auto"/>
        <w:rPr>
          <w:rFonts w:ascii="Arial" w:hAnsi="Arial"/>
        </w:rPr>
      </w:pPr>
      <w:r w:rsidRPr="00807A02">
        <w:rPr>
          <w:rFonts w:ascii="Arial" w:hAnsi="Arial"/>
          <w:b/>
        </w:rPr>
        <w:t>Przód nadwozia.</w:t>
      </w:r>
      <w:r w:rsidRPr="00807A02">
        <w:rPr>
          <w:rFonts w:ascii="Arial" w:hAnsi="Arial"/>
        </w:rPr>
        <w:t xml:space="preserve"> Przednia część karoserii nie pozostawia wątpliwości, że BUDD-e to Volkswagen z krwi i kości. Szczególnie charakterystyczny jest obszar wokół logo VW – przezroczyste tworzywo można podświetlać na różne sposoby dzięki modułom z diodami LED. Typowe dla elektrycznych i hybrydowych modeli Volkswagena są diodowe światła do jazdy</w:t>
      </w:r>
      <w:r w:rsidR="0058653F" w:rsidRPr="00807A02">
        <w:rPr>
          <w:rFonts w:ascii="Arial" w:hAnsi="Arial"/>
        </w:rPr>
        <w:t xml:space="preserve"> dziennej w kształcie litery C.</w:t>
      </w:r>
    </w:p>
    <w:p w14:paraId="4BBB3D44" w14:textId="77777777" w:rsidR="00807A02" w:rsidRDefault="00141918" w:rsidP="00807A02">
      <w:pPr>
        <w:pStyle w:val="Akapitzlist"/>
        <w:numPr>
          <w:ilvl w:val="0"/>
          <w:numId w:val="7"/>
        </w:numPr>
        <w:tabs>
          <w:tab w:val="left" w:pos="142"/>
        </w:tabs>
        <w:spacing w:line="360" w:lineRule="auto"/>
        <w:rPr>
          <w:rFonts w:ascii="Arial" w:hAnsi="Arial"/>
        </w:rPr>
      </w:pPr>
      <w:r w:rsidRPr="00807A02">
        <w:rPr>
          <w:rFonts w:ascii="Arial" w:hAnsi="Arial"/>
          <w:b/>
        </w:rPr>
        <w:t>Profil auta.</w:t>
      </w:r>
      <w:r w:rsidRPr="00807A02">
        <w:rPr>
          <w:rFonts w:ascii="Arial" w:hAnsi="Arial"/>
        </w:rPr>
        <w:t xml:space="preserve"> Dominujące znaczenie dla sylwetki auta widzianego z boku mają niska i długa linia dachu, wydłużona powierzchnia szyb z przeszklonymi przednimi słupkami dachowymi, 21-calowe obręcze kół z lekkich stopów i moduły świetlne sięgające od przodu na boki auta. Wokół całego nadwozia przebiega wąski pas diod LED, nawiązujący do typowego elementu stylistycznego modeli VW, jakim w tym samym miejscu jest przetłoczenie karoserii. Pas diod dyskretnie oświetla otoczenie wokół samochodu.</w:t>
      </w:r>
    </w:p>
    <w:p w14:paraId="7A4F707E" w14:textId="692A4992" w:rsidR="00141918" w:rsidRPr="00807A02" w:rsidRDefault="00141918" w:rsidP="00807A02">
      <w:pPr>
        <w:pStyle w:val="Akapitzlist"/>
        <w:numPr>
          <w:ilvl w:val="0"/>
          <w:numId w:val="7"/>
        </w:numPr>
        <w:tabs>
          <w:tab w:val="left" w:pos="142"/>
        </w:tabs>
        <w:spacing w:line="360" w:lineRule="auto"/>
        <w:rPr>
          <w:rFonts w:ascii="Arial" w:hAnsi="Arial"/>
        </w:rPr>
      </w:pPr>
      <w:r w:rsidRPr="00807A02">
        <w:rPr>
          <w:rFonts w:ascii="Arial" w:hAnsi="Arial"/>
          <w:b/>
        </w:rPr>
        <w:t>Tył nadwozia.</w:t>
      </w:r>
      <w:r w:rsidRPr="00807A02">
        <w:rPr>
          <w:rFonts w:ascii="Arial" w:hAnsi="Arial"/>
        </w:rPr>
        <w:t xml:space="preserve"> W tej części auta w oczy rzucają się słupki dachowe uformowane w taki sposób, by mógł przez nie przepływać strumień powietrza. Ten aerodynamiczny element zmniejsza opór powi</w:t>
      </w:r>
      <w:r w:rsidR="0058653F" w:rsidRPr="00807A02">
        <w:rPr>
          <w:rFonts w:ascii="Arial" w:hAnsi="Arial"/>
        </w:rPr>
        <w:t>etrza i zwiększa docisk tylnej osi</w:t>
      </w:r>
      <w:r w:rsidRPr="00807A02">
        <w:rPr>
          <w:rFonts w:ascii="Arial" w:hAnsi="Arial"/>
        </w:rPr>
        <w:t xml:space="preserve">. Prostota formy charakterystyczna dla przedniej i bocznej części nadwozia jest widoczna również z tyłu. Także tutaj zastosowano element typowy dla elektrycznych </w:t>
      </w:r>
      <w:r w:rsidRPr="00807A02">
        <w:rPr>
          <w:rFonts w:ascii="Arial" w:hAnsi="Arial"/>
        </w:rPr>
        <w:lastRenderedPageBreak/>
        <w:t xml:space="preserve">Volkswagenów – diody uformowane w kształt </w:t>
      </w:r>
      <w:r w:rsidR="0058653F" w:rsidRPr="00807A02">
        <w:rPr>
          <w:rFonts w:ascii="Arial" w:hAnsi="Arial"/>
        </w:rPr>
        <w:t xml:space="preserve">litery </w:t>
      </w:r>
      <w:r w:rsidRPr="00807A02">
        <w:rPr>
          <w:rFonts w:ascii="Arial" w:hAnsi="Arial"/>
        </w:rPr>
        <w:t>C tworzą w BUDD-e obramowanie schowka wysuwanego z nadwozia.</w:t>
      </w:r>
    </w:p>
    <w:p w14:paraId="549B98F1" w14:textId="5BB7864A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>Stylistyka wn</w:t>
      </w:r>
      <w:r w:rsidR="002D352E">
        <w:rPr>
          <w:rFonts w:ascii="Arial" w:hAnsi="Arial"/>
          <w:b/>
        </w:rPr>
        <w:t xml:space="preserve">ętrza </w:t>
      </w:r>
      <w:r w:rsidRPr="005866C6">
        <w:rPr>
          <w:rFonts w:ascii="Arial" w:hAnsi="Arial"/>
          <w:b/>
        </w:rPr>
        <w:t>.</w:t>
      </w:r>
      <w:r w:rsidRPr="005866C6">
        <w:rPr>
          <w:rFonts w:ascii="Arial" w:hAnsi="Arial"/>
        </w:rPr>
        <w:t xml:space="preserve"> Konstrukcja wykorzystująca elementy modułowej platformy do budowy aut elektrycznych (MEB) całkowicie zmienia wygląd samochodu. To z kolei otwiera nowe możliwości przed projektantami wnętrza. Mogą stworzyć przestrzeń, której nie ogranicza konieczność umieszczenia silnika z przodu. Widać to właśnie w nowym BU</w:t>
      </w:r>
      <w:bookmarkStart w:id="0" w:name="_GoBack"/>
      <w:bookmarkEnd w:id="0"/>
      <w:r w:rsidRPr="005866C6">
        <w:rPr>
          <w:rFonts w:ascii="Arial" w:hAnsi="Arial"/>
        </w:rPr>
        <w:t>DD-e, w którym zrezygnowano z klasycznej tablicy rozdzielczej z równie klasycznymi pokrętłami i włącznikami. W samochodach przyszłości po prostu nie będzie ona potrzebna. Zamiast niej projektanci zastosowali ekrany o wyglądzie tabletu, jakby zawieszone przed kierowcą. To przy ich pomocy steruje się poszczególnymi funkcjami samochodu, całość zaś jest kolejnym rozwinięciem systemu Human-Machine Interface. Takie rozwiązanie nadaje lekkości miejscu pracy kierowcy, w całym wnętrzu wrażenie to podkreślają z kolei powierzchnie w kolorach</w:t>
      </w:r>
      <w:r w:rsidR="00921EAF">
        <w:rPr>
          <w:rFonts w:ascii="Arial" w:hAnsi="Arial"/>
        </w:rPr>
        <w:t xml:space="preserve"> niebieskim, srebrnym i białym.</w:t>
      </w:r>
    </w:p>
    <w:p w14:paraId="099E9109" w14:textId="2579F0EE" w:rsidR="000333CA" w:rsidRDefault="00141918" w:rsidP="00807A02">
      <w:pPr>
        <w:pStyle w:val="Akapitzlist"/>
        <w:numPr>
          <w:ilvl w:val="0"/>
          <w:numId w:val="9"/>
        </w:numPr>
        <w:tabs>
          <w:tab w:val="left" w:pos="-6521"/>
        </w:tabs>
        <w:spacing w:line="360" w:lineRule="auto"/>
        <w:rPr>
          <w:rFonts w:ascii="Arial" w:hAnsi="Arial"/>
        </w:rPr>
      </w:pPr>
      <w:r w:rsidRPr="00807A02">
        <w:rPr>
          <w:rFonts w:ascii="Arial" w:hAnsi="Arial"/>
          <w:b/>
        </w:rPr>
        <w:t>Samochód jak loża.</w:t>
      </w:r>
      <w:r w:rsidRPr="00807A02">
        <w:rPr>
          <w:rFonts w:ascii="Arial" w:hAnsi="Arial"/>
        </w:rPr>
        <w:t xml:space="preserve"> Po otwarciu drzwi z zewnątrz, przy pomocy odpowiedniego gestu, ukazuje się wnętrze bardziej przypominające wytworną lożę niż kabinę sam</w:t>
      </w:r>
      <w:r w:rsidR="000333CA" w:rsidRPr="00807A02">
        <w:rPr>
          <w:rFonts w:ascii="Arial" w:hAnsi="Arial"/>
        </w:rPr>
        <w:t xml:space="preserve">ochodu. To auto jest jak </w:t>
      </w:r>
      <w:proofErr w:type="spellStart"/>
      <w:r w:rsidR="000333CA" w:rsidRPr="00807A02">
        <w:rPr>
          <w:rFonts w:ascii="Arial" w:hAnsi="Arial"/>
        </w:rPr>
        <w:t>loft</w:t>
      </w:r>
      <w:proofErr w:type="spellEnd"/>
      <w:r w:rsidR="000333CA" w:rsidRPr="00807A02">
        <w:rPr>
          <w:rFonts w:ascii="Arial" w:hAnsi="Arial"/>
        </w:rPr>
        <w:t xml:space="preserve">. </w:t>
      </w:r>
      <w:r w:rsidRPr="00807A02">
        <w:rPr>
          <w:rFonts w:ascii="Arial" w:hAnsi="Arial"/>
        </w:rPr>
        <w:t xml:space="preserve">Fotele kierowcy i pasażera umieszczono na drewnianej podłodze. Gdy pasażer chce porozmawiać z przyjaciółmi siedzącymi z tyłu, wystarczy że obróci fotel (zarówno ten pasażera, jak i kierowcy wyposażono w pasy zakotwiczone w samych fotelach, a nie w nadwoziu). Na podłodze z tyłu znajduje się miękka wykładzina, umocowano tam też dwa klasyczne fotele. Ponad nimi zainstalowano oświetlenie, którego barwę każdy z pasażerów może dobierać indywidualnie korzystając z tabletu albo smartfona. Na znajdującym się z tyłu ekranie o przekątnej 34 cali można przeglądać </w:t>
      </w:r>
      <w:proofErr w:type="spellStart"/>
      <w:r w:rsidRPr="00807A02">
        <w:rPr>
          <w:rFonts w:ascii="Arial" w:hAnsi="Arial"/>
        </w:rPr>
        <w:t>playlisty</w:t>
      </w:r>
      <w:proofErr w:type="spellEnd"/>
      <w:r w:rsidRPr="00807A02">
        <w:rPr>
          <w:rFonts w:ascii="Arial" w:hAnsi="Arial"/>
        </w:rPr>
        <w:t xml:space="preserve"> i zdjęcia, a także oglądać filmy. Na ekranie tym pojawiają się też wybran</w:t>
      </w:r>
      <w:r w:rsidR="000333CA" w:rsidRPr="00807A02">
        <w:rPr>
          <w:rFonts w:ascii="Arial" w:hAnsi="Arial"/>
        </w:rPr>
        <w:t>e w nawigacji miejsca (POI)</w:t>
      </w:r>
      <w:r w:rsidRPr="00807A02">
        <w:rPr>
          <w:rFonts w:ascii="Arial" w:hAnsi="Arial"/>
        </w:rPr>
        <w:t>.</w:t>
      </w:r>
    </w:p>
    <w:p w14:paraId="5DDCE24D" w14:textId="77777777" w:rsidR="00807A02" w:rsidRPr="00807A02" w:rsidRDefault="00807A02" w:rsidP="00807A02">
      <w:pPr>
        <w:tabs>
          <w:tab w:val="left" w:pos="-6521"/>
        </w:tabs>
        <w:spacing w:line="360" w:lineRule="auto"/>
        <w:ind w:left="2268"/>
        <w:rPr>
          <w:rFonts w:ascii="Arial" w:hAnsi="Arial"/>
        </w:rPr>
      </w:pPr>
    </w:p>
    <w:p w14:paraId="60973FDD" w14:textId="77777777" w:rsidR="00807A02" w:rsidRPr="00807A02" w:rsidRDefault="00807A02" w:rsidP="00807A02">
      <w:pPr>
        <w:tabs>
          <w:tab w:val="left" w:pos="-6521"/>
        </w:tabs>
        <w:spacing w:line="360" w:lineRule="auto"/>
        <w:rPr>
          <w:rFonts w:ascii="Arial" w:hAnsi="Arial"/>
        </w:rPr>
      </w:pPr>
    </w:p>
    <w:p w14:paraId="79DA33FE" w14:textId="62C6C9C2" w:rsidR="00141918" w:rsidRPr="005866C6" w:rsidRDefault="00141918" w:rsidP="0094355F">
      <w:pPr>
        <w:tabs>
          <w:tab w:val="left" w:pos="142"/>
        </w:tabs>
        <w:spacing w:line="360" w:lineRule="auto"/>
        <w:ind w:left="1701"/>
        <w:rPr>
          <w:rFonts w:ascii="Arial" w:hAnsi="Arial"/>
          <w:b/>
        </w:rPr>
      </w:pPr>
      <w:r w:rsidRPr="005866C6">
        <w:rPr>
          <w:rFonts w:ascii="Arial" w:hAnsi="Arial"/>
          <w:b/>
        </w:rPr>
        <w:lastRenderedPageBreak/>
        <w:t>System wskaźników i</w:t>
      </w:r>
      <w:r w:rsidR="000333CA">
        <w:rPr>
          <w:rFonts w:ascii="Arial" w:hAnsi="Arial"/>
          <w:b/>
        </w:rPr>
        <w:t xml:space="preserve"> obsługi – HMI nowej generacji.</w:t>
      </w:r>
    </w:p>
    <w:p w14:paraId="4309887D" w14:textId="59C1AD2F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>Human-Machine Interface – rewolucja zamiast ewolucji.</w:t>
      </w:r>
      <w:r w:rsidRPr="005866C6">
        <w:rPr>
          <w:rFonts w:ascii="Arial" w:hAnsi="Arial"/>
        </w:rPr>
        <w:t xml:space="preserve"> Wnętrze BUDD-e jest zdominowane przez nowoczesny Human-Machine Interface</w:t>
      </w:r>
      <w:r w:rsidR="00DD23E9">
        <w:rPr>
          <w:rFonts w:ascii="Arial" w:hAnsi="Arial"/>
        </w:rPr>
        <w:t>, czyli s</w:t>
      </w:r>
      <w:r w:rsidRPr="005866C6">
        <w:rPr>
          <w:rFonts w:ascii="Arial" w:hAnsi="Arial"/>
        </w:rPr>
        <w:t>ystem</w:t>
      </w:r>
      <w:r w:rsidR="00DD23E9">
        <w:rPr>
          <w:rFonts w:ascii="Arial" w:hAnsi="Arial"/>
        </w:rPr>
        <w:t xml:space="preserve">y – </w:t>
      </w:r>
      <w:r w:rsidRPr="005866C6">
        <w:rPr>
          <w:rFonts w:ascii="Arial" w:hAnsi="Arial"/>
        </w:rPr>
        <w:t>wskaźników i obsługi wyznaczając</w:t>
      </w:r>
      <w:r w:rsidR="00DD23E9">
        <w:rPr>
          <w:rFonts w:ascii="Arial" w:hAnsi="Arial"/>
        </w:rPr>
        <w:t>e</w:t>
      </w:r>
      <w:r w:rsidRPr="005866C6">
        <w:rPr>
          <w:rFonts w:ascii="Arial" w:hAnsi="Arial"/>
        </w:rPr>
        <w:t xml:space="preserve"> przyszłe standardy. Ma on prostą formę i jest obsługiwany intuicyjnie. Techniczne wyposażenie oraz sama stylistyka tego urządzenia oznaczają taki przełom, jaki kiedyś dokonał się przy zmianie tradycyjnej klawiatury te</w:t>
      </w:r>
      <w:r w:rsidR="00DD23E9">
        <w:rPr>
          <w:rFonts w:ascii="Arial" w:hAnsi="Arial"/>
        </w:rPr>
        <w:t xml:space="preserve">lefonu komórkowego na dotykową </w:t>
      </w:r>
      <w:r w:rsidRPr="005866C6">
        <w:rPr>
          <w:rFonts w:ascii="Arial" w:hAnsi="Arial"/>
        </w:rPr>
        <w:t xml:space="preserve">w </w:t>
      </w:r>
      <w:proofErr w:type="spellStart"/>
      <w:r w:rsidRPr="005866C6">
        <w:rPr>
          <w:rFonts w:ascii="Arial" w:hAnsi="Arial"/>
        </w:rPr>
        <w:t>smartfonach</w:t>
      </w:r>
      <w:proofErr w:type="spellEnd"/>
      <w:r w:rsidRPr="005866C6">
        <w:rPr>
          <w:rFonts w:ascii="Arial" w:hAnsi="Arial"/>
        </w:rPr>
        <w:t>, albo niedawno przy przejściu z analog</w:t>
      </w:r>
      <w:r w:rsidR="00DD23E9">
        <w:rPr>
          <w:rFonts w:ascii="Arial" w:hAnsi="Arial"/>
        </w:rPr>
        <w:t xml:space="preserve">owych zegarków na </w:t>
      </w:r>
      <w:proofErr w:type="spellStart"/>
      <w:r w:rsidR="00DD23E9">
        <w:rPr>
          <w:rFonts w:ascii="Arial" w:hAnsi="Arial"/>
        </w:rPr>
        <w:t>smartwatche</w:t>
      </w:r>
      <w:proofErr w:type="spellEnd"/>
      <w:r w:rsidR="00DD23E9">
        <w:rPr>
          <w:rFonts w:ascii="Arial" w:hAnsi="Arial"/>
        </w:rPr>
        <w:t>.</w:t>
      </w:r>
    </w:p>
    <w:p w14:paraId="5FC60EEE" w14:textId="1A6185BF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 xml:space="preserve">One World – komputeryzacja miejsca pracy kierowcy. </w:t>
      </w:r>
      <w:r w:rsidRPr="005866C6">
        <w:rPr>
          <w:rFonts w:ascii="Arial" w:hAnsi="Arial"/>
        </w:rPr>
        <w:t>Poprzez zastosowanie ekranów do obsługi auta oraz do odbioru informacji Volkswagen zrywa z klasycznym podziałem na ekran</w:t>
      </w:r>
      <w:r w:rsidR="00EA138F">
        <w:rPr>
          <w:rFonts w:ascii="Arial" w:hAnsi="Arial"/>
        </w:rPr>
        <w:t xml:space="preserve"> komputera pokładowego </w:t>
      </w:r>
      <w:r w:rsidRPr="005866C6">
        <w:rPr>
          <w:rFonts w:ascii="Arial" w:hAnsi="Arial"/>
        </w:rPr>
        <w:t xml:space="preserve">znajdujący się przed kierowcą oraz </w:t>
      </w:r>
      <w:r w:rsidR="00EA138F">
        <w:rPr>
          <w:rFonts w:ascii="Arial" w:hAnsi="Arial"/>
        </w:rPr>
        <w:t xml:space="preserve">na </w:t>
      </w:r>
      <w:r w:rsidRPr="005866C6">
        <w:rPr>
          <w:rFonts w:ascii="Arial" w:hAnsi="Arial"/>
        </w:rPr>
        <w:t xml:space="preserve">monitor systemu multimedialnego umieszczony na konsoli środkowej. W ramach postępującej cyfryzacji oraz zgodnie z tendencją do indywidualnego kształtowania miejsca pracy kierowcy obydwa ekrany połączono w jeden wielki elektroniczny panel, na którym pojawiają się wszelkie informacje. Możliwości tego nowego urządzenia są niemal nieograniczone. Oto przykład: interaktywne planowanie podróży. Dzisiaj, w roku 2016, przed wyruszeniem w drogę trzeba się zastanowić jaka muzyka okaże się odpowiednia i jakie </w:t>
      </w:r>
      <w:r w:rsidR="00EA138F">
        <w:rPr>
          <w:rFonts w:ascii="Arial" w:hAnsi="Arial"/>
        </w:rPr>
        <w:t>ciekawe miejsca</w:t>
      </w:r>
      <w:r w:rsidRPr="005866C6">
        <w:rPr>
          <w:rFonts w:ascii="Arial" w:hAnsi="Arial"/>
        </w:rPr>
        <w:t xml:space="preserve"> (POI) warto zobaczyć po drodze. W przyszłości, korzystając z zupełnie nowego interfejsu, będzie je można przed podróżą zgrać z tabletu bezpośrednio do systemu nawigacyjnego jako „</w:t>
      </w:r>
      <w:proofErr w:type="spellStart"/>
      <w:r w:rsidRPr="005866C6">
        <w:rPr>
          <w:rFonts w:ascii="Arial" w:hAnsi="Arial"/>
        </w:rPr>
        <w:t>Our</w:t>
      </w:r>
      <w:proofErr w:type="spellEnd"/>
      <w:r w:rsidRPr="005866C6">
        <w:rPr>
          <w:rFonts w:ascii="Arial" w:hAnsi="Arial"/>
        </w:rPr>
        <w:t xml:space="preserve"> </w:t>
      </w:r>
      <w:proofErr w:type="spellStart"/>
      <w:r w:rsidRPr="005866C6">
        <w:rPr>
          <w:rFonts w:ascii="Arial" w:hAnsi="Arial"/>
        </w:rPr>
        <w:t>Journey</w:t>
      </w:r>
      <w:proofErr w:type="spellEnd"/>
      <w:r w:rsidRPr="005866C6">
        <w:rPr>
          <w:rFonts w:ascii="Arial" w:hAnsi="Arial"/>
        </w:rPr>
        <w:t xml:space="preserve">” </w:t>
      </w:r>
      <w:r w:rsidR="00EA138F" w:rsidRPr="005866C6">
        <w:rPr>
          <w:rFonts w:ascii="Arial" w:hAnsi="Arial"/>
        </w:rPr>
        <w:t>–</w:t>
      </w:r>
      <w:r w:rsidR="00EA138F">
        <w:rPr>
          <w:rFonts w:ascii="Arial" w:hAnsi="Arial"/>
        </w:rPr>
        <w:t xml:space="preserve"> zbiór danych</w:t>
      </w:r>
      <w:r w:rsidRPr="005866C6">
        <w:rPr>
          <w:rFonts w:ascii="Arial" w:hAnsi="Arial"/>
        </w:rPr>
        <w:t xml:space="preserve"> przygotowany w oparciu o nową apli</w:t>
      </w:r>
      <w:r w:rsidR="00EA138F">
        <w:rPr>
          <w:rFonts w:ascii="Arial" w:hAnsi="Arial"/>
        </w:rPr>
        <w:t>kację Volkswagena „</w:t>
      </w:r>
      <w:proofErr w:type="spellStart"/>
      <w:r w:rsidR="00EA138F">
        <w:rPr>
          <w:rFonts w:ascii="Arial" w:hAnsi="Arial"/>
        </w:rPr>
        <w:t>Reise</w:t>
      </w:r>
      <w:proofErr w:type="spellEnd"/>
      <w:r w:rsidR="00EA138F">
        <w:rPr>
          <w:rFonts w:ascii="Arial" w:hAnsi="Arial"/>
        </w:rPr>
        <w:t xml:space="preserve"> </w:t>
      </w:r>
      <w:proofErr w:type="spellStart"/>
      <w:r w:rsidR="00EA138F">
        <w:rPr>
          <w:rFonts w:ascii="Arial" w:hAnsi="Arial"/>
        </w:rPr>
        <w:t>App</w:t>
      </w:r>
      <w:proofErr w:type="spellEnd"/>
      <w:r w:rsidR="00EA138F">
        <w:rPr>
          <w:rFonts w:ascii="Arial" w:hAnsi="Arial"/>
        </w:rPr>
        <w:t xml:space="preserve">”. </w:t>
      </w:r>
      <w:r w:rsidRPr="005866C6">
        <w:rPr>
          <w:rFonts w:ascii="Arial" w:hAnsi="Arial"/>
        </w:rPr>
        <w:t xml:space="preserve">Nawet </w:t>
      </w:r>
      <w:proofErr w:type="spellStart"/>
      <w:r w:rsidRPr="005866C6">
        <w:rPr>
          <w:rFonts w:ascii="Arial" w:hAnsi="Arial"/>
        </w:rPr>
        <w:t>playlista</w:t>
      </w:r>
      <w:proofErr w:type="spellEnd"/>
      <w:r w:rsidRPr="005866C6">
        <w:rPr>
          <w:rFonts w:ascii="Arial" w:hAnsi="Arial"/>
        </w:rPr>
        <w:t xml:space="preserve"> może zostać dostosowana do konkretnej podróży – każdy z pasażerów jeszcze prze</w:t>
      </w:r>
      <w:r w:rsidR="00A77D49">
        <w:rPr>
          <w:rFonts w:ascii="Arial" w:hAnsi="Arial"/>
        </w:rPr>
        <w:t>d</w:t>
      </w:r>
      <w:r w:rsidRPr="005866C6">
        <w:rPr>
          <w:rFonts w:ascii="Arial" w:hAnsi="Arial"/>
        </w:rPr>
        <w:t xml:space="preserve"> wyjazdem zaplanuje, co i w którym momencie podróży chciałby po drodze oglądać. Filmy są wyświetlane na wspomnianym już wcześniej, 34-calowym ekranie znajdującym się z tyłu.</w:t>
      </w:r>
    </w:p>
    <w:p w14:paraId="4C37B367" w14:textId="5A3B90CE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>Sterowanie gestami, dotykowe i głosowe – interakcja.</w:t>
      </w:r>
      <w:r w:rsidRPr="005866C6">
        <w:rPr>
          <w:rFonts w:ascii="Arial" w:hAnsi="Arial"/>
        </w:rPr>
        <w:t xml:space="preserve"> Pokładowe funkcje uruchamia się intuicyjnie odpowiednim gestem, poprzez dotyk (wyświetlacze i </w:t>
      </w:r>
      <w:proofErr w:type="spellStart"/>
      <w:r w:rsidRPr="005866C6">
        <w:rPr>
          <w:rFonts w:ascii="Arial" w:hAnsi="Arial"/>
        </w:rPr>
        <w:t>Touchslide</w:t>
      </w:r>
      <w:r w:rsidR="00FE4CCA">
        <w:rPr>
          <w:rFonts w:ascii="Arial" w:hAnsi="Arial"/>
        </w:rPr>
        <w:t>r</w:t>
      </w:r>
      <w:proofErr w:type="spellEnd"/>
      <w:r w:rsidRPr="005866C6">
        <w:rPr>
          <w:rFonts w:ascii="Arial" w:hAnsi="Arial"/>
        </w:rPr>
        <w:t xml:space="preserve">), a także głosem. W wielu wypadkach kierowca może wybrać któryś z tych sposobów (interakcja </w:t>
      </w:r>
      <w:r w:rsidRPr="005866C6">
        <w:rPr>
          <w:rFonts w:ascii="Arial" w:hAnsi="Arial"/>
        </w:rPr>
        <w:lastRenderedPageBreak/>
        <w:t xml:space="preserve">multimodalna). To także dzieje się intuicyjnie </w:t>
      </w:r>
      <w:r w:rsidR="00BE38F9" w:rsidRPr="005866C6">
        <w:rPr>
          <w:rFonts w:ascii="Arial" w:hAnsi="Arial"/>
        </w:rPr>
        <w:t>–</w:t>
      </w:r>
      <w:r w:rsidRPr="005866C6">
        <w:rPr>
          <w:rFonts w:ascii="Arial" w:hAnsi="Arial"/>
        </w:rPr>
        <w:t xml:space="preserve"> w samochodzie studyjnym wystarczy wypowiedzieć słowa „halo BUDD-e”, by aktywować funkcję sterowania głosem. Więcej: system działa bardzo naturalnie. Po wydaniu oczywistej komendy „zwiększ ogrzewanie”  auto od razu reaguje powodując podniesienie temperatury. To nie wszystko: system potrafi rozpoznać, który z pasażerów wydał komendę i odpowiednio zareagować. Gdy np. osoba siedząca z tyłu po lewej stronie powie „za gorąco tutaj”, BUDD-e spowoduje zmniejszenie ogrzewania w miej</w:t>
      </w:r>
      <w:r w:rsidR="00BE38F9">
        <w:rPr>
          <w:rFonts w:ascii="Arial" w:hAnsi="Arial"/>
        </w:rPr>
        <w:t>scu, w którym siedzi ta osoba.</w:t>
      </w:r>
    </w:p>
    <w:p w14:paraId="0FEA4253" w14:textId="63D55CCD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>e-Mirror – elektroniczne spojrzenie w tył.</w:t>
      </w:r>
      <w:r w:rsidR="00BE38F9">
        <w:rPr>
          <w:rFonts w:ascii="Arial" w:hAnsi="Arial"/>
        </w:rPr>
        <w:t xml:space="preserve"> </w:t>
      </w:r>
      <w:r w:rsidRPr="005866C6">
        <w:rPr>
          <w:rFonts w:ascii="Arial" w:hAnsi="Arial"/>
        </w:rPr>
        <w:t xml:space="preserve">Na cyfrowym panelu w kabinie BUDD-e znajdują się ekrany pokazujące obraz pochodzący z „cyfrowych lusterek zewnętrznych” (e-Mirror). Obraz ten jest rejestrowany przez dwie kamery umieszczone na zewnątrz auta. Za pomocą panelu obsługowego znajdującego się pod ekranami kierowca może np. włączać oświetlenie kabiny. Gdy samochód stoi kierowca i pasażer mogą, korzystając z tego panelu, elektrycznie otwierać i zamykać drzwi. Ekran po stronie kierowcy ma przekątną 7,9 cala, a ten po </w:t>
      </w:r>
      <w:r w:rsidR="00BE38F9">
        <w:rPr>
          <w:rFonts w:ascii="Arial" w:hAnsi="Arial"/>
        </w:rPr>
        <w:t>stronie pasażera – 5,9 cala.</w:t>
      </w:r>
    </w:p>
    <w:p w14:paraId="28FF1DB4" w14:textId="79688FA0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>W</w:t>
      </w:r>
      <w:r w:rsidR="00BE38F9">
        <w:rPr>
          <w:rFonts w:ascii="Arial" w:hAnsi="Arial"/>
          <w:b/>
        </w:rPr>
        <w:t>ielofunkcyjna kierownica 3.0</w:t>
      </w:r>
      <w:r w:rsidRPr="005866C6">
        <w:rPr>
          <w:rFonts w:ascii="Arial" w:hAnsi="Arial"/>
          <w:b/>
        </w:rPr>
        <w:t xml:space="preserve"> – sterowanie intuicyjne.</w:t>
      </w:r>
      <w:r w:rsidRPr="005866C6">
        <w:rPr>
          <w:rFonts w:ascii="Arial" w:hAnsi="Arial"/>
        </w:rPr>
        <w:t xml:space="preserve"> Kolejną nowością jest wielofunkcyjna kierownica pozbawiona wszelkich przycisków i włączników. Nigdy dotąd nie stosowano takiego rozwiązania. Gładka powierzchnia znajdująca się w obrębie koła kierownicy reaguje na dotyk. Poszczególne funkcje włącza się naciskając palcem albo przesuwając dłoń po powie</w:t>
      </w:r>
      <w:r w:rsidR="00BE38F9">
        <w:rPr>
          <w:rFonts w:ascii="Arial" w:hAnsi="Arial"/>
        </w:rPr>
        <w:t>rzchni.</w:t>
      </w:r>
    </w:p>
    <w:p w14:paraId="5E235B07" w14:textId="19CBF67A" w:rsidR="00141918" w:rsidRDefault="00BE38F9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>
        <w:rPr>
          <w:rFonts w:ascii="Arial" w:hAnsi="Arial"/>
          <w:b/>
        </w:rPr>
        <w:t>Sterowanie gestami 2.0</w:t>
      </w:r>
      <w:r w:rsidR="00141918" w:rsidRPr="005866C6">
        <w:rPr>
          <w:rFonts w:ascii="Arial" w:hAnsi="Arial"/>
          <w:b/>
        </w:rPr>
        <w:t xml:space="preserve"> – cyfrowe ramię.</w:t>
      </w:r>
      <w:r w:rsidR="00141918" w:rsidRPr="005866C6">
        <w:rPr>
          <w:rFonts w:ascii="Arial" w:hAnsi="Arial"/>
        </w:rPr>
        <w:t xml:space="preserve"> System sterowania gestami zastosowany w BUDD-e wykorzystuje czujniki wykrywające osoby zbliżające się do samochodu. Czujniki działające w przestrzeni zewnętrznej reagują na podczerwień. Wystarczy więc ruch ręki, by drzwi BUDD-e „same” się otworzyły. Prosto jak nigdy dotąd taki system sterowania działa wewnątrz auta, ponieważ znacznie wzrosła odległość przy jakiej funkcja jest aktywna. Umieszczone wewnątrz kamery reagują odpowiednio, gdy np. siedząca z tył</w:t>
      </w:r>
      <w:r>
        <w:rPr>
          <w:rFonts w:ascii="Arial" w:hAnsi="Arial"/>
        </w:rPr>
        <w:t>u osoba zechce otworzyć drzwi.</w:t>
      </w:r>
    </w:p>
    <w:p w14:paraId="40BB70F3" w14:textId="77777777" w:rsidR="00BE38F9" w:rsidRPr="005866C6" w:rsidRDefault="00BE38F9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</w:p>
    <w:p w14:paraId="0D68172E" w14:textId="3F48975E" w:rsidR="00141918" w:rsidRPr="005866C6" w:rsidRDefault="00141918" w:rsidP="0094355F">
      <w:pPr>
        <w:tabs>
          <w:tab w:val="left" w:pos="142"/>
        </w:tabs>
        <w:spacing w:line="360" w:lineRule="auto"/>
        <w:ind w:left="1701"/>
        <w:rPr>
          <w:rFonts w:ascii="Arial" w:hAnsi="Arial"/>
          <w:b/>
        </w:rPr>
      </w:pPr>
      <w:r w:rsidRPr="005866C6">
        <w:rPr>
          <w:rFonts w:ascii="Arial" w:hAnsi="Arial"/>
          <w:b/>
        </w:rPr>
        <w:lastRenderedPageBreak/>
        <w:t>Samochód w Internecie</w:t>
      </w:r>
      <w:r w:rsidR="0094355F">
        <w:rPr>
          <w:rFonts w:ascii="Arial" w:hAnsi="Arial"/>
          <w:b/>
        </w:rPr>
        <w:t xml:space="preserve"> </w:t>
      </w:r>
      <w:r w:rsidR="00BE38F9" w:rsidRPr="005866C6">
        <w:rPr>
          <w:rFonts w:ascii="Arial" w:hAnsi="Arial"/>
          <w:b/>
        </w:rPr>
        <w:t>–</w:t>
      </w:r>
      <w:r w:rsidRPr="005866C6">
        <w:rPr>
          <w:rFonts w:ascii="Arial" w:hAnsi="Arial"/>
          <w:b/>
        </w:rPr>
        <w:t xml:space="preserve"> @</w:t>
      </w:r>
      <w:proofErr w:type="spellStart"/>
      <w:r w:rsidRPr="005866C6">
        <w:rPr>
          <w:rFonts w:ascii="Arial" w:hAnsi="Arial"/>
          <w:b/>
        </w:rPr>
        <w:t>home</w:t>
      </w:r>
      <w:proofErr w:type="spellEnd"/>
      <w:r w:rsidRPr="005866C6">
        <w:rPr>
          <w:rFonts w:ascii="Arial" w:hAnsi="Arial"/>
          <w:b/>
        </w:rPr>
        <w:t xml:space="preserve"> in the Internet. @</w:t>
      </w:r>
      <w:proofErr w:type="spellStart"/>
      <w:r w:rsidRPr="005866C6">
        <w:rPr>
          <w:rFonts w:ascii="Arial" w:hAnsi="Arial"/>
          <w:b/>
        </w:rPr>
        <w:t>home</w:t>
      </w:r>
      <w:proofErr w:type="spellEnd"/>
      <w:r w:rsidRPr="005866C6">
        <w:rPr>
          <w:rFonts w:ascii="Arial" w:hAnsi="Arial"/>
          <w:b/>
        </w:rPr>
        <w:t xml:space="preserve"> in the car.</w:t>
      </w:r>
    </w:p>
    <w:p w14:paraId="6D4DE7F2" w14:textId="04B51D4E" w:rsidR="00141918" w:rsidRPr="005866C6" w:rsidRDefault="00141918" w:rsidP="005866C6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>Smart Home/Home-Net – samochodowa przestrzeń do życia.</w:t>
      </w:r>
      <w:r w:rsidRPr="005866C6">
        <w:rPr>
          <w:rFonts w:ascii="Arial" w:hAnsi="Arial"/>
        </w:rPr>
        <w:t xml:space="preserve"> Cyfrowy system informacji i obsługi zastosowany w BUDD-e nie tylko sprawia, że sama podróż stała się bardziej interaktywna i że </w:t>
      </w:r>
      <w:r w:rsidR="00BE38F9">
        <w:rPr>
          <w:rFonts w:ascii="Arial" w:hAnsi="Arial"/>
        </w:rPr>
        <w:t>jeszcze łatwiej można korzystać</w:t>
      </w:r>
      <w:r w:rsidRPr="005866C6">
        <w:rPr>
          <w:rFonts w:ascii="Arial" w:hAnsi="Arial"/>
        </w:rPr>
        <w:t xml:space="preserve"> z multimediów – ten system wiąże również samochód z innymi sferami życia podróżnych. Sam BUDD-e staje się częścią Internetu awansując do roli narzędzia umożliwiającego dostęp do cyfrowych usług i informacji. Z samochodów takich jak Volkswagen BUDD-e podróżni mogą zarządzać mieszkaniem czy miejscem pracy, np. zmieniając ustawienia klimatyzacji w pokoju, włączając lub wyłączając światło albo po prostu sprawdzać online, czy dzieci już wróciły do domu. @</w:t>
      </w:r>
      <w:proofErr w:type="spellStart"/>
      <w:r w:rsidRPr="005866C6">
        <w:rPr>
          <w:rFonts w:ascii="Arial" w:hAnsi="Arial"/>
        </w:rPr>
        <w:t>home</w:t>
      </w:r>
      <w:proofErr w:type="spellEnd"/>
      <w:r w:rsidRPr="005866C6">
        <w:rPr>
          <w:rFonts w:ascii="Arial" w:hAnsi="Arial"/>
        </w:rPr>
        <w:t xml:space="preserve"> in the Internet. @</w:t>
      </w:r>
      <w:proofErr w:type="spellStart"/>
      <w:r w:rsidRPr="005866C6">
        <w:rPr>
          <w:rFonts w:ascii="Arial" w:hAnsi="Arial"/>
        </w:rPr>
        <w:t>home</w:t>
      </w:r>
      <w:proofErr w:type="spellEnd"/>
      <w:r w:rsidRPr="005866C6">
        <w:rPr>
          <w:rFonts w:ascii="Arial" w:hAnsi="Arial"/>
        </w:rPr>
        <w:t xml:space="preserve"> in the car.</w:t>
      </w:r>
    </w:p>
    <w:p w14:paraId="38416C85" w14:textId="4AA4C948" w:rsidR="0031751F" w:rsidRPr="005866C6" w:rsidRDefault="00141918" w:rsidP="00BE38F9">
      <w:pPr>
        <w:tabs>
          <w:tab w:val="left" w:pos="142"/>
        </w:tabs>
        <w:spacing w:line="360" w:lineRule="auto"/>
        <w:ind w:left="2268"/>
        <w:rPr>
          <w:rFonts w:ascii="Arial" w:hAnsi="Arial"/>
        </w:rPr>
      </w:pPr>
      <w:r w:rsidRPr="005866C6">
        <w:rPr>
          <w:rFonts w:ascii="Arial" w:hAnsi="Arial"/>
          <w:b/>
        </w:rPr>
        <w:t>Drop Box – schowek na kołach.</w:t>
      </w:r>
      <w:r w:rsidRPr="005866C6">
        <w:rPr>
          <w:rFonts w:ascii="Arial" w:hAnsi="Arial"/>
        </w:rPr>
        <w:t xml:space="preserve"> Interaktywny samochód jest jednocześnie otwarty na świat zewnętrzny. Można sobie wyobrazić, że elementy podlegające zużyciu, jak np. pióra wycieraczek, ale też wszelkie inne towary, samochód mógłby w przyszłości nie tylko sam zamawiać, ale też je odbierać. Służył by do tego samochodowy </w:t>
      </w:r>
      <w:r w:rsidR="00BE38F9">
        <w:rPr>
          <w:rFonts w:ascii="Arial" w:hAnsi="Arial"/>
        </w:rPr>
        <w:t xml:space="preserve">drop </w:t>
      </w:r>
      <w:proofErr w:type="spellStart"/>
      <w:r w:rsidR="00BE38F9">
        <w:rPr>
          <w:rFonts w:ascii="Arial" w:hAnsi="Arial"/>
        </w:rPr>
        <w:t>box</w:t>
      </w:r>
      <w:proofErr w:type="spellEnd"/>
      <w:r w:rsidR="00BE38F9">
        <w:rPr>
          <w:rFonts w:ascii="Arial" w:hAnsi="Arial"/>
        </w:rPr>
        <w:t xml:space="preserve"> dostępny z zewnątrz – </w:t>
      </w:r>
      <w:r w:rsidRPr="005866C6">
        <w:rPr>
          <w:rFonts w:ascii="Arial" w:hAnsi="Arial"/>
        </w:rPr>
        <w:t xml:space="preserve">Volkswagen za pomocą </w:t>
      </w:r>
      <w:r w:rsidR="0094355F">
        <w:rPr>
          <w:rFonts w:ascii="Arial" w:hAnsi="Arial"/>
        </w:rPr>
        <w:t>wbudowanego czytnika</w:t>
      </w:r>
      <w:r w:rsidRPr="005866C6">
        <w:rPr>
          <w:rFonts w:ascii="Arial" w:hAnsi="Arial"/>
        </w:rPr>
        <w:t xml:space="preserve"> odczy</w:t>
      </w:r>
      <w:r w:rsidR="0094355F">
        <w:rPr>
          <w:rFonts w:ascii="Arial" w:hAnsi="Arial"/>
        </w:rPr>
        <w:t>tałby kod dostępu, by umożliwić</w:t>
      </w:r>
      <w:r w:rsidRPr="005866C6">
        <w:rPr>
          <w:rFonts w:ascii="Arial" w:hAnsi="Arial"/>
        </w:rPr>
        <w:t xml:space="preserve"> uprawnionemu kurierowi otwarcie drop </w:t>
      </w:r>
      <w:proofErr w:type="spellStart"/>
      <w:r w:rsidRPr="005866C6">
        <w:rPr>
          <w:rFonts w:ascii="Arial" w:hAnsi="Arial"/>
        </w:rPr>
        <w:t>boksa</w:t>
      </w:r>
      <w:proofErr w:type="spellEnd"/>
      <w:r w:rsidRPr="005866C6">
        <w:rPr>
          <w:rFonts w:ascii="Arial" w:hAnsi="Arial"/>
        </w:rPr>
        <w:t xml:space="preserve"> elektronicznym kluczem (</w:t>
      </w:r>
      <w:proofErr w:type="spellStart"/>
      <w:r w:rsidRPr="005866C6">
        <w:rPr>
          <w:rFonts w:ascii="Arial" w:hAnsi="Arial"/>
        </w:rPr>
        <w:t>digital</w:t>
      </w:r>
      <w:proofErr w:type="spellEnd"/>
      <w:r w:rsidRPr="005866C6">
        <w:rPr>
          <w:rFonts w:ascii="Arial" w:hAnsi="Arial"/>
        </w:rPr>
        <w:t xml:space="preserve"> </w:t>
      </w:r>
      <w:proofErr w:type="spellStart"/>
      <w:r w:rsidRPr="005866C6">
        <w:rPr>
          <w:rFonts w:ascii="Arial" w:hAnsi="Arial"/>
        </w:rPr>
        <w:t>key</w:t>
      </w:r>
      <w:proofErr w:type="spellEnd"/>
      <w:r w:rsidRPr="005866C6">
        <w:rPr>
          <w:rFonts w:ascii="Arial" w:hAnsi="Arial"/>
        </w:rPr>
        <w:t>). Taka jeżdżąca skrzynka pocztowa!</w:t>
      </w:r>
    </w:p>
    <w:sectPr w:rsidR="0031751F" w:rsidRPr="005866C6" w:rsidSect="00363493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F28622" w14:textId="77777777" w:rsidR="002D352E" w:rsidRDefault="002D352E" w:rsidP="00470D18">
      <w:pPr>
        <w:spacing w:after="0" w:line="240" w:lineRule="auto"/>
      </w:pPr>
      <w:r>
        <w:separator/>
      </w:r>
    </w:p>
  </w:endnote>
  <w:endnote w:type="continuationSeparator" w:id="0">
    <w:p w14:paraId="1BF2118D" w14:textId="77777777" w:rsidR="002D352E" w:rsidRDefault="002D352E" w:rsidP="0047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3279F0" w14:textId="77777777" w:rsidR="002D352E" w:rsidRDefault="002D352E" w:rsidP="00470D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27CDADB" w14:textId="77777777" w:rsidR="002D352E" w:rsidRDefault="002D352E" w:rsidP="00470D18">
    <w:pPr>
      <w:pStyle w:val="Stopk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F30F9" w14:textId="77777777" w:rsidR="002D352E" w:rsidRPr="005866C6" w:rsidRDefault="002D352E" w:rsidP="00470D18">
    <w:pPr>
      <w:pStyle w:val="Stopka"/>
      <w:framePr w:wrap="around" w:vAnchor="text" w:hAnchor="margin" w:xAlign="right" w:y="1"/>
      <w:rPr>
        <w:rStyle w:val="Numerstrony"/>
        <w:rFonts w:ascii="Arial" w:hAnsi="Arial"/>
        <w:sz w:val="16"/>
        <w:szCs w:val="16"/>
      </w:rPr>
    </w:pPr>
    <w:r w:rsidRPr="005866C6">
      <w:rPr>
        <w:rStyle w:val="Numerstrony"/>
        <w:rFonts w:ascii="Arial" w:hAnsi="Arial"/>
        <w:sz w:val="16"/>
        <w:szCs w:val="16"/>
      </w:rPr>
      <w:fldChar w:fldCharType="begin"/>
    </w:r>
    <w:r w:rsidRPr="005866C6">
      <w:rPr>
        <w:rStyle w:val="Numerstrony"/>
        <w:rFonts w:ascii="Arial" w:hAnsi="Arial"/>
        <w:sz w:val="16"/>
        <w:szCs w:val="16"/>
      </w:rPr>
      <w:instrText xml:space="preserve">PAGE  </w:instrText>
    </w:r>
    <w:r w:rsidRPr="005866C6">
      <w:rPr>
        <w:rStyle w:val="Numerstrony"/>
        <w:rFonts w:ascii="Arial" w:hAnsi="Arial"/>
        <w:sz w:val="16"/>
        <w:szCs w:val="16"/>
      </w:rPr>
      <w:fldChar w:fldCharType="separate"/>
    </w:r>
    <w:r w:rsidR="005A5B27">
      <w:rPr>
        <w:rStyle w:val="Numerstrony"/>
        <w:rFonts w:ascii="Arial" w:hAnsi="Arial"/>
        <w:noProof/>
        <w:sz w:val="16"/>
        <w:szCs w:val="16"/>
      </w:rPr>
      <w:t>1</w:t>
    </w:r>
    <w:r w:rsidRPr="005866C6">
      <w:rPr>
        <w:rStyle w:val="Numerstrony"/>
        <w:rFonts w:ascii="Arial" w:hAnsi="Arial"/>
        <w:sz w:val="16"/>
        <w:szCs w:val="16"/>
      </w:rPr>
      <w:fldChar w:fldCharType="end"/>
    </w:r>
  </w:p>
  <w:p w14:paraId="0DF6AA1C" w14:textId="77777777" w:rsidR="002D352E" w:rsidRPr="00470D18" w:rsidRDefault="002D352E" w:rsidP="005866C6">
    <w:pPr>
      <w:widowControl w:val="0"/>
      <w:tabs>
        <w:tab w:val="clear" w:pos="9072"/>
      </w:tabs>
      <w:autoSpaceDE w:val="0"/>
      <w:autoSpaceDN w:val="0"/>
      <w:adjustRightInd w:val="0"/>
      <w:spacing w:after="240" w:line="240" w:lineRule="auto"/>
      <w:rPr>
        <w:rFonts w:ascii="Times" w:hAnsi="Times" w:cs="Times"/>
        <w:sz w:val="16"/>
        <w:szCs w:val="16"/>
      </w:rPr>
    </w:pPr>
    <w:r w:rsidRPr="00470D18">
      <w:rPr>
        <w:rFonts w:ascii="Arial" w:hAnsi="Arial" w:cs="Arial"/>
        <w:sz w:val="16"/>
        <w:szCs w:val="16"/>
      </w:rPr>
      <w:t xml:space="preserve">Salon Samochodowy w Genewie / Volkswagen / Marzec 2016 r.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ED0009" w14:textId="77777777" w:rsidR="002D352E" w:rsidRDefault="002D352E" w:rsidP="00470D18">
      <w:pPr>
        <w:spacing w:after="0" w:line="240" w:lineRule="auto"/>
      </w:pPr>
      <w:r>
        <w:separator/>
      </w:r>
    </w:p>
  </w:footnote>
  <w:footnote w:type="continuationSeparator" w:id="0">
    <w:p w14:paraId="7CB5984A" w14:textId="77777777" w:rsidR="002D352E" w:rsidRDefault="002D352E" w:rsidP="00470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D6B07"/>
    <w:multiLevelType w:val="hybridMultilevel"/>
    <w:tmpl w:val="90186692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">
    <w:nsid w:val="05DE510B"/>
    <w:multiLevelType w:val="hybridMultilevel"/>
    <w:tmpl w:val="9A10D8E8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2">
    <w:nsid w:val="3146112C"/>
    <w:multiLevelType w:val="hybridMultilevel"/>
    <w:tmpl w:val="CE3C65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F450A"/>
    <w:multiLevelType w:val="hybridMultilevel"/>
    <w:tmpl w:val="BABC7700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4">
    <w:nsid w:val="453370A8"/>
    <w:multiLevelType w:val="hybridMultilevel"/>
    <w:tmpl w:val="580E9F94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5">
    <w:nsid w:val="45C96827"/>
    <w:multiLevelType w:val="hybridMultilevel"/>
    <w:tmpl w:val="E4A06BB6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6">
    <w:nsid w:val="4E696A2D"/>
    <w:multiLevelType w:val="hybridMultilevel"/>
    <w:tmpl w:val="233AE2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1C3032"/>
    <w:multiLevelType w:val="hybridMultilevel"/>
    <w:tmpl w:val="14BE2092"/>
    <w:lvl w:ilvl="0" w:tplc="D0282DF2">
      <w:numFmt w:val="bullet"/>
      <w:lvlText w:val="–"/>
      <w:lvlJc w:val="left"/>
      <w:pPr>
        <w:ind w:left="2628" w:hanging="360"/>
      </w:pPr>
      <w:rPr>
        <w:rFonts w:ascii="Arial" w:eastAsiaTheme="minorHAnsi" w:hAnsi="Aria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8">
    <w:nsid w:val="6EDC39E1"/>
    <w:multiLevelType w:val="hybridMultilevel"/>
    <w:tmpl w:val="630E64D0"/>
    <w:lvl w:ilvl="0" w:tplc="0409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8"/>
  </w:num>
  <w:num w:numId="5">
    <w:abstractNumId w:val="2"/>
  </w:num>
  <w:num w:numId="6">
    <w:abstractNumId w:val="5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A8C"/>
    <w:rsid w:val="000053A1"/>
    <w:rsid w:val="000333CA"/>
    <w:rsid w:val="00051659"/>
    <w:rsid w:val="0008053A"/>
    <w:rsid w:val="0008799B"/>
    <w:rsid w:val="000E1BFF"/>
    <w:rsid w:val="00114A8C"/>
    <w:rsid w:val="00141918"/>
    <w:rsid w:val="001F7E2D"/>
    <w:rsid w:val="00284BFB"/>
    <w:rsid w:val="002D352E"/>
    <w:rsid w:val="00303F27"/>
    <w:rsid w:val="00317325"/>
    <w:rsid w:val="0031751F"/>
    <w:rsid w:val="003353CB"/>
    <w:rsid w:val="00363493"/>
    <w:rsid w:val="00383755"/>
    <w:rsid w:val="00470D18"/>
    <w:rsid w:val="00473EAF"/>
    <w:rsid w:val="00475581"/>
    <w:rsid w:val="004B4131"/>
    <w:rsid w:val="004D7803"/>
    <w:rsid w:val="00514F18"/>
    <w:rsid w:val="005266E1"/>
    <w:rsid w:val="00532849"/>
    <w:rsid w:val="0058653F"/>
    <w:rsid w:val="005866C6"/>
    <w:rsid w:val="005A5B27"/>
    <w:rsid w:val="005C3C29"/>
    <w:rsid w:val="005E4AF1"/>
    <w:rsid w:val="005F389A"/>
    <w:rsid w:val="006B1C3E"/>
    <w:rsid w:val="00713395"/>
    <w:rsid w:val="00720572"/>
    <w:rsid w:val="007259E8"/>
    <w:rsid w:val="007748F7"/>
    <w:rsid w:val="00807A02"/>
    <w:rsid w:val="008678C2"/>
    <w:rsid w:val="00881480"/>
    <w:rsid w:val="008B6B1D"/>
    <w:rsid w:val="008C07C0"/>
    <w:rsid w:val="008F0A6C"/>
    <w:rsid w:val="008F4A6B"/>
    <w:rsid w:val="0090510A"/>
    <w:rsid w:val="00921EAF"/>
    <w:rsid w:val="0094355F"/>
    <w:rsid w:val="009507D4"/>
    <w:rsid w:val="00981F84"/>
    <w:rsid w:val="00991DA0"/>
    <w:rsid w:val="00A10378"/>
    <w:rsid w:val="00A77D49"/>
    <w:rsid w:val="00A825DF"/>
    <w:rsid w:val="00AC7491"/>
    <w:rsid w:val="00B25A9D"/>
    <w:rsid w:val="00B3354E"/>
    <w:rsid w:val="00B90147"/>
    <w:rsid w:val="00B9515F"/>
    <w:rsid w:val="00BA739E"/>
    <w:rsid w:val="00BB5360"/>
    <w:rsid w:val="00BE38F9"/>
    <w:rsid w:val="00D26BB0"/>
    <w:rsid w:val="00D4706F"/>
    <w:rsid w:val="00DD23E9"/>
    <w:rsid w:val="00E758F2"/>
    <w:rsid w:val="00EA138F"/>
    <w:rsid w:val="00EE0FCC"/>
    <w:rsid w:val="00F122D6"/>
    <w:rsid w:val="00FD2419"/>
    <w:rsid w:val="00FE4CCA"/>
    <w:rsid w:val="00FE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4CE5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4A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0D18"/>
  </w:style>
  <w:style w:type="paragraph" w:styleId="Stopka">
    <w:name w:val="footer"/>
    <w:basedOn w:val="Normalny"/>
    <w:link w:val="Stopka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0D18"/>
  </w:style>
  <w:style w:type="character" w:styleId="Numerstrony">
    <w:name w:val="page number"/>
    <w:basedOn w:val="Domylnaczcionkaakapitu"/>
    <w:uiPriority w:val="99"/>
    <w:semiHidden/>
    <w:unhideWhenUsed/>
    <w:rsid w:val="00470D1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14A8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0D18"/>
  </w:style>
  <w:style w:type="paragraph" w:styleId="Stopka">
    <w:name w:val="footer"/>
    <w:basedOn w:val="Normalny"/>
    <w:link w:val="StopkaZnak"/>
    <w:uiPriority w:val="99"/>
    <w:unhideWhenUsed/>
    <w:rsid w:val="00470D18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0D18"/>
  </w:style>
  <w:style w:type="character" w:styleId="Numerstrony">
    <w:name w:val="page number"/>
    <w:basedOn w:val="Domylnaczcionkaakapitu"/>
    <w:uiPriority w:val="99"/>
    <w:semiHidden/>
    <w:unhideWhenUsed/>
    <w:rsid w:val="00470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2207</Words>
  <Characters>12713</Characters>
  <Application>Microsoft Macintosh Word</Application>
  <DocSecurity>0</DocSecurity>
  <Lines>276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Romek</dc:creator>
  <cp:keywords/>
  <dc:description/>
  <cp:lastModifiedBy>Paweł</cp:lastModifiedBy>
  <cp:revision>2</cp:revision>
  <dcterms:created xsi:type="dcterms:W3CDTF">2016-03-02T10:25:00Z</dcterms:created>
  <dcterms:modified xsi:type="dcterms:W3CDTF">2016-03-02T10:25:00Z</dcterms:modified>
</cp:coreProperties>
</file>