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8B07B5" w14:textId="77777777" w:rsidR="00A02387" w:rsidRPr="000C75AA" w:rsidRDefault="00A02387" w:rsidP="00A02387">
      <w:pPr>
        <w:rPr>
          <w:b/>
          <w:sz w:val="28"/>
          <w:szCs w:val="28"/>
        </w:rPr>
      </w:pPr>
      <w:bookmarkStart w:id="0" w:name="_GoBack"/>
      <w:bookmarkEnd w:id="0"/>
      <w:r w:rsidRPr="000C75AA">
        <w:rPr>
          <w:b/>
          <w:sz w:val="28"/>
          <w:szCs w:val="28"/>
        </w:rPr>
        <w:t>Salon Samochodowy w Genewie 2016:</w:t>
      </w:r>
    </w:p>
    <w:p w14:paraId="10B36919" w14:textId="77777777" w:rsidR="00A02387" w:rsidRPr="000C75AA" w:rsidRDefault="00A02387" w:rsidP="00A02387">
      <w:pPr>
        <w:spacing w:line="340" w:lineRule="exact"/>
        <w:outlineLvl w:val="0"/>
        <w:rPr>
          <w:b/>
          <w:sz w:val="28"/>
          <w:szCs w:val="28"/>
        </w:rPr>
      </w:pPr>
    </w:p>
    <w:p w14:paraId="4DD39C5A" w14:textId="53960F3D" w:rsidR="00A02387" w:rsidRPr="000C75AA" w:rsidRDefault="00A02387" w:rsidP="00A02387">
      <w:pPr>
        <w:rPr>
          <w:b/>
          <w:sz w:val="28"/>
          <w:szCs w:val="28"/>
        </w:rPr>
      </w:pPr>
      <w:r w:rsidRPr="000C75AA">
        <w:rPr>
          <w:b/>
          <w:sz w:val="28"/>
          <w:szCs w:val="28"/>
        </w:rPr>
        <w:t xml:space="preserve">Volkswagen </w:t>
      </w:r>
      <w:r w:rsidR="00357144">
        <w:rPr>
          <w:b/>
          <w:sz w:val="28"/>
          <w:szCs w:val="28"/>
        </w:rPr>
        <w:t xml:space="preserve">zaprezentuje </w:t>
      </w:r>
      <w:r w:rsidRPr="000C75AA">
        <w:rPr>
          <w:b/>
          <w:sz w:val="28"/>
          <w:szCs w:val="28"/>
        </w:rPr>
        <w:t>now</w:t>
      </w:r>
      <w:r w:rsidR="00BC4956">
        <w:rPr>
          <w:b/>
          <w:sz w:val="28"/>
          <w:szCs w:val="28"/>
        </w:rPr>
        <w:t xml:space="preserve">ego </w:t>
      </w:r>
      <w:proofErr w:type="spellStart"/>
      <w:r>
        <w:rPr>
          <w:b/>
          <w:sz w:val="28"/>
          <w:szCs w:val="28"/>
        </w:rPr>
        <w:t>Up!</w:t>
      </w:r>
      <w:r w:rsidR="000273AD">
        <w:rPr>
          <w:b/>
          <w:sz w:val="28"/>
          <w:szCs w:val="28"/>
        </w:rPr>
        <w:t>a</w:t>
      </w:r>
      <w:proofErr w:type="spellEnd"/>
      <w:r>
        <w:rPr>
          <w:b/>
          <w:sz w:val="28"/>
          <w:szCs w:val="28"/>
        </w:rPr>
        <w:t xml:space="preserve"> oraz</w:t>
      </w:r>
      <w:r w:rsidR="00357144">
        <w:rPr>
          <w:b/>
          <w:sz w:val="28"/>
          <w:szCs w:val="28"/>
        </w:rPr>
        <w:t xml:space="preserve"> innowacyjny </w:t>
      </w:r>
      <w:r w:rsidRPr="000C75AA">
        <w:rPr>
          <w:b/>
          <w:sz w:val="28"/>
          <w:szCs w:val="28"/>
        </w:rPr>
        <w:t>model studyjny</w:t>
      </w:r>
    </w:p>
    <w:p w14:paraId="4A221258" w14:textId="77777777" w:rsidR="00A02387" w:rsidRPr="000C75AA" w:rsidRDefault="00A02387" w:rsidP="00A02387">
      <w:pPr>
        <w:rPr>
          <w:b/>
          <w:sz w:val="28"/>
          <w:szCs w:val="28"/>
        </w:rPr>
      </w:pPr>
    </w:p>
    <w:p w14:paraId="18269828" w14:textId="0EE05D8B" w:rsidR="00A02387" w:rsidRDefault="00A02387" w:rsidP="00A02387">
      <w:pPr>
        <w:numPr>
          <w:ilvl w:val="0"/>
          <w:numId w:val="19"/>
        </w:numPr>
        <w:rPr>
          <w:b/>
          <w:szCs w:val="22"/>
        </w:rPr>
      </w:pPr>
      <w:r w:rsidRPr="000C75AA">
        <w:rPr>
          <w:b/>
          <w:szCs w:val="22"/>
        </w:rPr>
        <w:t xml:space="preserve">Nowy </w:t>
      </w:r>
      <w:proofErr w:type="spellStart"/>
      <w:r w:rsidRPr="000C75AA">
        <w:rPr>
          <w:b/>
          <w:szCs w:val="22"/>
        </w:rPr>
        <w:t>Up</w:t>
      </w:r>
      <w:proofErr w:type="spellEnd"/>
      <w:r w:rsidRPr="000C75AA">
        <w:rPr>
          <w:b/>
          <w:szCs w:val="22"/>
        </w:rPr>
        <w:t>! dostępny w kilku wersjach i z licznymi silnikami do wyboru</w:t>
      </w:r>
    </w:p>
    <w:p w14:paraId="1BA7F65F" w14:textId="77777777" w:rsidR="00A02387" w:rsidRPr="000C75AA" w:rsidRDefault="00A02387" w:rsidP="00A02387">
      <w:pPr>
        <w:numPr>
          <w:ilvl w:val="0"/>
          <w:numId w:val="19"/>
        </w:numPr>
        <w:rPr>
          <w:b/>
          <w:szCs w:val="22"/>
        </w:rPr>
      </w:pPr>
      <w:r w:rsidRPr="000C75AA">
        <w:rPr>
          <w:b/>
          <w:szCs w:val="22"/>
        </w:rPr>
        <w:t>Nowy model koncepcyjny z nowatorskim systemem obsługi</w:t>
      </w:r>
    </w:p>
    <w:p w14:paraId="15A36B10" w14:textId="77777777" w:rsidR="00A02387" w:rsidRPr="000C75AA" w:rsidRDefault="00A02387" w:rsidP="00A02387">
      <w:pPr>
        <w:rPr>
          <w:b/>
          <w:sz w:val="28"/>
          <w:szCs w:val="28"/>
        </w:rPr>
      </w:pPr>
    </w:p>
    <w:p w14:paraId="394F0267" w14:textId="28721F26" w:rsidR="00A02387" w:rsidRPr="000C75AA" w:rsidRDefault="00A02387" w:rsidP="00A02387">
      <w:pPr>
        <w:rPr>
          <w:b/>
          <w:szCs w:val="22"/>
        </w:rPr>
      </w:pPr>
      <w:r>
        <w:rPr>
          <w:b/>
          <w:szCs w:val="22"/>
        </w:rPr>
        <w:t>Poznań, 2</w:t>
      </w:r>
      <w:r w:rsidR="00357144">
        <w:rPr>
          <w:b/>
          <w:szCs w:val="22"/>
        </w:rPr>
        <w:t>3</w:t>
      </w:r>
      <w:r>
        <w:rPr>
          <w:b/>
          <w:szCs w:val="22"/>
        </w:rPr>
        <w:t xml:space="preserve"> lutego 2016 r. – </w:t>
      </w:r>
      <w:r w:rsidRPr="000C75AA">
        <w:rPr>
          <w:b/>
          <w:szCs w:val="22"/>
        </w:rPr>
        <w:t xml:space="preserve">Podczas tegorocznej wystawy samochodowej w Genewie na </w:t>
      </w:r>
      <w:r w:rsidR="00357144">
        <w:rPr>
          <w:b/>
          <w:szCs w:val="22"/>
        </w:rPr>
        <w:t xml:space="preserve">stoisku </w:t>
      </w:r>
      <w:r w:rsidRPr="000C75AA">
        <w:rPr>
          <w:b/>
          <w:szCs w:val="22"/>
        </w:rPr>
        <w:t xml:space="preserve">Volkswagena będą dominować dwa modele. Pierwszym z nich jest miejski </w:t>
      </w:r>
      <w:proofErr w:type="spellStart"/>
      <w:r w:rsidRPr="000C75AA">
        <w:rPr>
          <w:b/>
          <w:szCs w:val="22"/>
        </w:rPr>
        <w:t>Up</w:t>
      </w:r>
      <w:proofErr w:type="spellEnd"/>
      <w:r w:rsidRPr="000C75AA">
        <w:rPr>
          <w:b/>
          <w:szCs w:val="22"/>
        </w:rPr>
        <w:t>! nowej generacji, który wkrótce pojawi się na rynku w kilku wersjach</w:t>
      </w:r>
      <w:r w:rsidR="00357144">
        <w:rPr>
          <w:b/>
          <w:szCs w:val="22"/>
        </w:rPr>
        <w:t xml:space="preserve">. Wyposażony będzie w </w:t>
      </w:r>
      <w:r w:rsidRPr="000C75AA">
        <w:rPr>
          <w:b/>
          <w:szCs w:val="22"/>
        </w:rPr>
        <w:t>sprzęt multimedialn</w:t>
      </w:r>
      <w:r w:rsidR="00357144">
        <w:rPr>
          <w:b/>
          <w:szCs w:val="22"/>
        </w:rPr>
        <w:t>y</w:t>
      </w:r>
      <w:r w:rsidRPr="000C75AA">
        <w:rPr>
          <w:b/>
          <w:szCs w:val="22"/>
        </w:rPr>
        <w:t xml:space="preserve"> umożliwiający jeszcze sprawniejsze podłączenie smartfonów. Drugim pojazdem prezentowanym przez firmę z Wolfsburga </w:t>
      </w:r>
      <w:r w:rsidR="00357144">
        <w:rPr>
          <w:b/>
          <w:szCs w:val="22"/>
        </w:rPr>
        <w:t xml:space="preserve">będzie </w:t>
      </w:r>
      <w:r w:rsidRPr="000C75AA">
        <w:rPr>
          <w:b/>
          <w:szCs w:val="22"/>
        </w:rPr>
        <w:t>fascynujący samochód koncepcyjny, który jako modny i niedrogi SUV wzbogaci wkrótce klasę samochodów kompaktowych.</w:t>
      </w:r>
    </w:p>
    <w:p w14:paraId="271C0F19" w14:textId="77777777" w:rsidR="00A02387" w:rsidRPr="000C75AA" w:rsidRDefault="00A02387" w:rsidP="00A02387">
      <w:pPr>
        <w:rPr>
          <w:b/>
          <w:szCs w:val="22"/>
        </w:rPr>
      </w:pPr>
    </w:p>
    <w:p w14:paraId="7A7BF836" w14:textId="0332E69E" w:rsidR="00A02387" w:rsidRPr="000C75AA" w:rsidRDefault="00A02387" w:rsidP="00A02387">
      <w:pPr>
        <w:rPr>
          <w:szCs w:val="22"/>
        </w:rPr>
      </w:pPr>
      <w:r w:rsidRPr="000C75AA">
        <w:rPr>
          <w:szCs w:val="22"/>
        </w:rPr>
        <w:t xml:space="preserve">Z mocnymi silnikami benzynowymi (także </w:t>
      </w:r>
      <w:r w:rsidR="00357144">
        <w:rPr>
          <w:szCs w:val="22"/>
        </w:rPr>
        <w:t xml:space="preserve">z TSI </w:t>
      </w:r>
      <w:r w:rsidRPr="000C75AA">
        <w:rPr>
          <w:szCs w:val="22"/>
        </w:rPr>
        <w:t xml:space="preserve">o mocy 66 kW/90 KM), z oszczędną jednostką na gaz ziemny albo z innowacyjnym napędem elektrycznym – nowy Up! pod względem jednostek napędowych prezentuje </w:t>
      </w:r>
      <w:r w:rsidR="00357144">
        <w:rPr>
          <w:szCs w:val="22"/>
        </w:rPr>
        <w:t xml:space="preserve">dużą </w:t>
      </w:r>
      <w:r w:rsidRPr="000C75AA">
        <w:rPr>
          <w:szCs w:val="22"/>
        </w:rPr>
        <w:t xml:space="preserve">różnorodność. Samochód jest ponadto oferowany w trzech odmianach wyposażenia, </w:t>
      </w:r>
      <w:r w:rsidR="00357144">
        <w:rPr>
          <w:szCs w:val="22"/>
        </w:rPr>
        <w:t xml:space="preserve">standardowej, </w:t>
      </w:r>
      <w:r w:rsidRPr="000C75AA">
        <w:rPr>
          <w:szCs w:val="22"/>
        </w:rPr>
        <w:t xml:space="preserve">jako Cross oraz jako przestronny, dwumiejscowy </w:t>
      </w:r>
      <w:proofErr w:type="spellStart"/>
      <w:r w:rsidRPr="000C75AA">
        <w:rPr>
          <w:szCs w:val="22"/>
        </w:rPr>
        <w:t>Load</w:t>
      </w:r>
      <w:proofErr w:type="spellEnd"/>
      <w:r w:rsidRPr="000C75AA">
        <w:rPr>
          <w:szCs w:val="22"/>
        </w:rPr>
        <w:t xml:space="preserve"> </w:t>
      </w:r>
      <w:proofErr w:type="spellStart"/>
      <w:r w:rsidRPr="000C75AA">
        <w:rPr>
          <w:szCs w:val="22"/>
        </w:rPr>
        <w:t>Up</w:t>
      </w:r>
      <w:proofErr w:type="spellEnd"/>
      <w:r w:rsidRPr="000C75AA">
        <w:rPr>
          <w:szCs w:val="22"/>
        </w:rPr>
        <w:t>!</w:t>
      </w:r>
      <w:r w:rsidR="00357144">
        <w:rPr>
          <w:szCs w:val="22"/>
        </w:rPr>
        <w:t>.</w:t>
      </w:r>
      <w:r w:rsidRPr="000C75AA">
        <w:rPr>
          <w:szCs w:val="22"/>
        </w:rPr>
        <w:t xml:space="preserve"> Dzięki nowym kolorom lakieru, nowej tapicerce, specjalnym elementom na </w:t>
      </w:r>
      <w:r w:rsidR="00357144">
        <w:rPr>
          <w:szCs w:val="22"/>
        </w:rPr>
        <w:t xml:space="preserve">desce </w:t>
      </w:r>
      <w:r w:rsidRPr="000C75AA">
        <w:rPr>
          <w:szCs w:val="22"/>
        </w:rPr>
        <w:t xml:space="preserve">rozdzielczej oraz ozdobnym foliom każdemu egzemplarzowi VW Up! można nadać indywidualny styl. Inną nowością jest możliwość podłączenia smartfona do samochodowego sprzętu multimedialnego – można dzięki temu korzystać (za pośrednictwem </w:t>
      </w:r>
      <w:r>
        <w:rPr>
          <w:szCs w:val="22"/>
        </w:rPr>
        <w:t xml:space="preserve">aplikacji </w:t>
      </w:r>
      <w:r w:rsidRPr="000C75AA">
        <w:rPr>
          <w:szCs w:val="22"/>
        </w:rPr>
        <w:t xml:space="preserve">Volkswagen </w:t>
      </w:r>
      <w:proofErr w:type="spellStart"/>
      <w:r w:rsidRPr="000C75AA">
        <w:rPr>
          <w:szCs w:val="22"/>
        </w:rPr>
        <w:t>App</w:t>
      </w:r>
      <w:proofErr w:type="spellEnd"/>
      <w:r w:rsidRPr="000C75AA">
        <w:rPr>
          <w:szCs w:val="22"/>
        </w:rPr>
        <w:t xml:space="preserve">) z nawigacji, słuchać muzyki oraz odczytywać dane </w:t>
      </w:r>
      <w:r w:rsidR="00357144">
        <w:rPr>
          <w:szCs w:val="22"/>
        </w:rPr>
        <w:t xml:space="preserve">dotyczące jazdy i statusu </w:t>
      </w:r>
      <w:r w:rsidRPr="000C75AA">
        <w:rPr>
          <w:szCs w:val="22"/>
        </w:rPr>
        <w:t>samochodu. Ponadto Vol</w:t>
      </w:r>
      <w:r>
        <w:rPr>
          <w:szCs w:val="22"/>
        </w:rPr>
        <w:t xml:space="preserve">kswagen wprowadza do sprzedaży </w:t>
      </w:r>
      <w:r w:rsidRPr="000C75AA">
        <w:rPr>
          <w:szCs w:val="22"/>
        </w:rPr>
        <w:t xml:space="preserve">wersję „Up! </w:t>
      </w:r>
      <w:proofErr w:type="spellStart"/>
      <w:r w:rsidRPr="000C75AA">
        <w:rPr>
          <w:szCs w:val="22"/>
        </w:rPr>
        <w:t>Beats</w:t>
      </w:r>
      <w:proofErr w:type="spellEnd"/>
      <w:r w:rsidRPr="000C75AA">
        <w:rPr>
          <w:szCs w:val="22"/>
        </w:rPr>
        <w:t xml:space="preserve">” z </w:t>
      </w:r>
      <w:r w:rsidR="00357144">
        <w:rPr>
          <w:szCs w:val="22"/>
        </w:rPr>
        <w:t xml:space="preserve">przygotowanym </w:t>
      </w:r>
      <w:r w:rsidRPr="000C75AA">
        <w:rPr>
          <w:szCs w:val="22"/>
        </w:rPr>
        <w:t xml:space="preserve">przez amerykańską firmę </w:t>
      </w:r>
      <w:proofErr w:type="spellStart"/>
      <w:r w:rsidRPr="000C75AA">
        <w:rPr>
          <w:szCs w:val="22"/>
        </w:rPr>
        <w:t>BeatsAudio</w:t>
      </w:r>
      <w:proofErr w:type="spellEnd"/>
      <w:r w:rsidRPr="000C75AA">
        <w:rPr>
          <w:szCs w:val="22"/>
        </w:rPr>
        <w:t xml:space="preserve"> sprzętem grającym o mocy 300 </w:t>
      </w:r>
      <w:r w:rsidR="00357144">
        <w:rPr>
          <w:szCs w:val="22"/>
        </w:rPr>
        <w:t>w</w:t>
      </w:r>
      <w:r w:rsidRPr="000C75AA">
        <w:rPr>
          <w:szCs w:val="22"/>
        </w:rPr>
        <w:t>at.</w:t>
      </w:r>
    </w:p>
    <w:p w14:paraId="00EE306C" w14:textId="77777777" w:rsidR="00A02387" w:rsidRPr="000C75AA" w:rsidRDefault="00A02387" w:rsidP="00A02387">
      <w:pPr>
        <w:rPr>
          <w:szCs w:val="22"/>
        </w:rPr>
      </w:pPr>
    </w:p>
    <w:p w14:paraId="4CC45C00" w14:textId="62AA93E7" w:rsidR="00A02387" w:rsidRPr="000C75AA" w:rsidRDefault="00A02387" w:rsidP="00A02387">
      <w:pPr>
        <w:rPr>
          <w:szCs w:val="22"/>
        </w:rPr>
      </w:pPr>
      <w:proofErr w:type="spellStart"/>
      <w:r w:rsidRPr="000C75AA">
        <w:rPr>
          <w:szCs w:val="22"/>
        </w:rPr>
        <w:t>Lifestylowy</w:t>
      </w:r>
      <w:proofErr w:type="spellEnd"/>
      <w:r w:rsidRPr="000C75AA">
        <w:rPr>
          <w:szCs w:val="22"/>
        </w:rPr>
        <w:t xml:space="preserve"> model studyjny można z kolei uznać za zwiastuna jednego z całej serii nowych SUV-ów – auto zapewnia nieznane dotąd doznania, a jednocześnie wyróżnia się wieloma praktycznymi cechami. Samochód ten jest realną zapowiedzią zupełnie nowej serii modeli oraz przyszłego auta seryjnego; niemal zupełnie </w:t>
      </w:r>
      <w:r w:rsidR="00357144">
        <w:rPr>
          <w:szCs w:val="22"/>
        </w:rPr>
        <w:t xml:space="preserve">pozbawiony jest </w:t>
      </w:r>
      <w:r w:rsidRPr="000C75AA">
        <w:rPr>
          <w:szCs w:val="22"/>
        </w:rPr>
        <w:t xml:space="preserve">tradycyjnych włączników i pokręteł, nawiązując przez to pod względem koncepcji do Volkswagena BUDD-e, przedstawionego międzynarodowej publiczności podczas targów CES w Las Vegas.  </w:t>
      </w:r>
    </w:p>
    <w:p w14:paraId="240A51C1" w14:textId="77777777" w:rsidR="00A02387" w:rsidRPr="000C75AA" w:rsidRDefault="00A02387" w:rsidP="00A02387"/>
    <w:p w14:paraId="3CE8A7B3" w14:textId="77E8CD6F" w:rsidR="00236644" w:rsidRDefault="00236644" w:rsidP="00236644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color w:val="1A1A1A"/>
          <w:szCs w:val="22"/>
          <w:lang w:eastAsia="pl-PL"/>
        </w:rPr>
        <w:t xml:space="preserve">Film prezentujący nowego Volkswagena </w:t>
      </w:r>
      <w:proofErr w:type="spellStart"/>
      <w:r>
        <w:rPr>
          <w:rFonts w:cs="Arial"/>
          <w:color w:val="1A1A1A"/>
          <w:szCs w:val="22"/>
          <w:lang w:eastAsia="pl-PL"/>
        </w:rPr>
        <w:t>Up</w:t>
      </w:r>
      <w:proofErr w:type="spellEnd"/>
      <w:r>
        <w:rPr>
          <w:rFonts w:cs="Arial"/>
          <w:color w:val="1A1A1A"/>
          <w:szCs w:val="22"/>
          <w:lang w:eastAsia="pl-PL"/>
        </w:rPr>
        <w:t>! – Genewa 2016:</w:t>
      </w:r>
    </w:p>
    <w:p w14:paraId="08C58BF7" w14:textId="0CDE8085" w:rsidR="00236644" w:rsidRDefault="00B8176E" w:rsidP="0023664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color w:val="0000FF"/>
          <w:szCs w:val="22"/>
          <w:lang w:eastAsia="pl-PL"/>
        </w:rPr>
      </w:pPr>
      <w:hyperlink r:id="rId9" w:history="1">
        <w:r w:rsidR="00236644" w:rsidRPr="00B3079E">
          <w:rPr>
            <w:rStyle w:val="Hipercze"/>
            <w:rFonts w:cs="Arial"/>
            <w:szCs w:val="22"/>
            <w:lang w:eastAsia="pl-PL"/>
          </w:rPr>
          <w:t>https://www.youtube.com/watch?v=oA4uwI8Sla0</w:t>
        </w:r>
      </w:hyperlink>
    </w:p>
    <w:p w14:paraId="1D973AB4" w14:textId="77777777" w:rsidR="00236644" w:rsidRDefault="00236644" w:rsidP="0023664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</w:p>
    <w:p w14:paraId="0551AE84" w14:textId="0621DE3D" w:rsidR="00A02387" w:rsidRPr="00236644" w:rsidRDefault="00A02387" w:rsidP="00A02387">
      <w:pPr>
        <w:rPr>
          <w:lang w:val="en-US"/>
        </w:rPr>
      </w:pPr>
    </w:p>
    <w:p w14:paraId="29A0AA50" w14:textId="77777777" w:rsidR="00A02387" w:rsidRPr="00BC4956" w:rsidRDefault="00A02387" w:rsidP="00A02387">
      <w:pPr>
        <w:rPr>
          <w:lang w:val="en-US"/>
        </w:rPr>
      </w:pPr>
      <w:r w:rsidRPr="00BC4956">
        <w:rPr>
          <w:b/>
          <w:noProof/>
          <w:szCs w:val="22"/>
          <w:lang w:val="en-US"/>
        </w:rPr>
        <w:t>Volkswagen Group Polska</w:t>
      </w:r>
    </w:p>
    <w:p w14:paraId="13B286EC" w14:textId="77777777" w:rsidR="00A02387" w:rsidRPr="00BC4956" w:rsidRDefault="00A02387" w:rsidP="00A02387">
      <w:pPr>
        <w:tabs>
          <w:tab w:val="left" w:pos="902"/>
        </w:tabs>
        <w:rPr>
          <w:noProof/>
          <w:szCs w:val="22"/>
          <w:lang w:val="en-US"/>
        </w:rPr>
      </w:pPr>
      <w:r w:rsidRPr="00BC4956">
        <w:rPr>
          <w:noProof/>
          <w:szCs w:val="22"/>
          <w:lang w:val="en-US"/>
        </w:rPr>
        <w:t>Volkswagen PR Manager</w:t>
      </w:r>
    </w:p>
    <w:p w14:paraId="42EEC6A1" w14:textId="77777777" w:rsidR="00A02387" w:rsidRPr="000C75AA" w:rsidRDefault="00A02387" w:rsidP="00A02387">
      <w:pPr>
        <w:tabs>
          <w:tab w:val="left" w:pos="902"/>
        </w:tabs>
        <w:rPr>
          <w:noProof/>
          <w:szCs w:val="22"/>
        </w:rPr>
      </w:pPr>
      <w:r w:rsidRPr="000C75AA">
        <w:rPr>
          <w:noProof/>
          <w:szCs w:val="22"/>
        </w:rPr>
        <w:t>Tomasz Tonder</w:t>
      </w:r>
    </w:p>
    <w:p w14:paraId="5D46DF7C" w14:textId="77777777" w:rsidR="00A02387" w:rsidRPr="000C75AA" w:rsidRDefault="00A02387" w:rsidP="00A02387">
      <w:pPr>
        <w:tabs>
          <w:tab w:val="left" w:pos="902"/>
        </w:tabs>
        <w:rPr>
          <w:noProof/>
          <w:szCs w:val="22"/>
        </w:rPr>
      </w:pPr>
      <w:r w:rsidRPr="000C75AA">
        <w:rPr>
          <w:noProof/>
          <w:szCs w:val="22"/>
        </w:rPr>
        <w:t>Telefon:</w:t>
      </w:r>
      <w:r w:rsidRPr="000C75AA">
        <w:rPr>
          <w:noProof/>
          <w:szCs w:val="22"/>
        </w:rPr>
        <w:tab/>
        <w:t>+48 61 62 73 401</w:t>
      </w:r>
    </w:p>
    <w:p w14:paraId="02F87F74" w14:textId="77777777" w:rsidR="00A02387" w:rsidRPr="000C75AA" w:rsidRDefault="00A02387" w:rsidP="00A02387">
      <w:pPr>
        <w:tabs>
          <w:tab w:val="left" w:pos="902"/>
        </w:tabs>
        <w:rPr>
          <w:noProof/>
          <w:szCs w:val="22"/>
        </w:rPr>
      </w:pPr>
      <w:r w:rsidRPr="000C75AA">
        <w:rPr>
          <w:noProof/>
          <w:szCs w:val="22"/>
        </w:rPr>
        <w:t>E-Mail:</w:t>
      </w:r>
      <w:r w:rsidRPr="000C75AA">
        <w:rPr>
          <w:noProof/>
          <w:szCs w:val="22"/>
        </w:rPr>
        <w:tab/>
      </w:r>
      <w:hyperlink r:id="rId10" w:history="1">
        <w:r w:rsidRPr="000C75AA">
          <w:rPr>
            <w:rStyle w:val="Hipercze"/>
            <w:noProof/>
            <w:szCs w:val="22"/>
          </w:rPr>
          <w:t>tomasz.tonder@volkswagen.pl</w:t>
        </w:r>
      </w:hyperlink>
      <w:r w:rsidRPr="000C75AA">
        <w:rPr>
          <w:noProof/>
          <w:szCs w:val="22"/>
        </w:rPr>
        <w:t xml:space="preserve"> </w:t>
      </w:r>
    </w:p>
    <w:p w14:paraId="123E2BBB" w14:textId="77777777" w:rsidR="00A02387" w:rsidRPr="000C75AA" w:rsidRDefault="00B8176E" w:rsidP="00A02387">
      <w:pPr>
        <w:tabs>
          <w:tab w:val="left" w:pos="902"/>
        </w:tabs>
      </w:pPr>
      <w:hyperlink r:id="rId11" w:history="1">
        <w:r w:rsidR="00A02387" w:rsidRPr="000C75AA">
          <w:rPr>
            <w:rStyle w:val="Hipercze"/>
            <w:noProof/>
            <w:szCs w:val="22"/>
          </w:rPr>
          <w:t>www.vw.press-bank.pl</w:t>
        </w:r>
      </w:hyperlink>
    </w:p>
    <w:p w14:paraId="76206D50" w14:textId="77777777" w:rsidR="00A02387" w:rsidRPr="000C75AA" w:rsidRDefault="00A02387" w:rsidP="00A02387">
      <w:pPr>
        <w:tabs>
          <w:tab w:val="left" w:pos="902"/>
        </w:tabs>
      </w:pPr>
    </w:p>
    <w:p w14:paraId="550E98BD" w14:textId="6C611F67" w:rsidR="00A02387" w:rsidRPr="000C75AA" w:rsidRDefault="00A02387" w:rsidP="00A02387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61312" behindDoc="0" locked="0" layoutInCell="1" allowOverlap="1" wp14:anchorId="56BB1F51" wp14:editId="72D83B20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8" name="Obraz 4" descr="Opis: FB-f-Logo__blue_1024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60288" behindDoc="0" locked="0" layoutInCell="1" allowOverlap="1" wp14:anchorId="63AD44C2" wp14:editId="68865BD1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4" name="Obraz 3" descr="Opis: YouTube-logo-full_color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9264" behindDoc="0" locked="0" layoutInCell="1" allowOverlap="1" wp14:anchorId="0933BA9E" wp14:editId="0D9DA1E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3" name="Obraz 2" descr="Opis: Twitter_logo_blue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065C1C" w14:textId="77777777" w:rsidR="00A02387" w:rsidRPr="000C75AA" w:rsidRDefault="00A02387" w:rsidP="00A02387">
      <w:pPr>
        <w:tabs>
          <w:tab w:val="left" w:pos="902"/>
        </w:tabs>
        <w:rPr>
          <w:noProof/>
          <w:szCs w:val="22"/>
        </w:rPr>
      </w:pPr>
    </w:p>
    <w:p w14:paraId="48E1A900" w14:textId="64ACDD85" w:rsidR="0099496B" w:rsidRPr="00A02387" w:rsidRDefault="0099496B" w:rsidP="00A02387"/>
    <w:sectPr w:rsidR="0099496B" w:rsidRPr="00A02387" w:rsidSect="00760BD3">
      <w:footerReference w:type="default" r:id="rId18"/>
      <w:headerReference w:type="first" r:id="rId19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6A03C0" w14:textId="77777777" w:rsidR="006B477E" w:rsidRDefault="006B477E">
      <w:r>
        <w:separator/>
      </w:r>
    </w:p>
  </w:endnote>
  <w:endnote w:type="continuationSeparator" w:id="0">
    <w:p w14:paraId="13E45BD7" w14:textId="77777777" w:rsidR="006B477E" w:rsidRDefault="006B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CADB35" w14:textId="77777777" w:rsidR="00A252CC" w:rsidRDefault="00A252CC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B8176E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B8176E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4CAD53" w14:textId="77777777" w:rsidR="006B477E" w:rsidRDefault="006B477E">
      <w:r>
        <w:separator/>
      </w:r>
    </w:p>
  </w:footnote>
  <w:footnote w:type="continuationSeparator" w:id="0">
    <w:p w14:paraId="006C3F3E" w14:textId="77777777" w:rsidR="006B477E" w:rsidRDefault="006B477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D7F1DC" w14:textId="36080AE3" w:rsidR="00A252CC" w:rsidRDefault="00264D60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819AC0" wp14:editId="5E171185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6657DE" w14:textId="7251CE5B" w:rsidR="00A252CC" w:rsidRDefault="00264D60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651ABAF3" wp14:editId="2072E1EC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AB28A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A0824"/>
    <w:multiLevelType w:val="hybridMultilevel"/>
    <w:tmpl w:val="0FDCC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D79A4"/>
    <w:multiLevelType w:val="hybridMultilevel"/>
    <w:tmpl w:val="72EE7944"/>
    <w:lvl w:ilvl="0" w:tplc="4BC6502E">
      <w:start w:val="266"/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  <w:color w:val="18376A"/>
        <w:sz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4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4"/>
  </w:num>
  <w:num w:numId="4">
    <w:abstractNumId w:val="15"/>
  </w:num>
  <w:num w:numId="5">
    <w:abstractNumId w:val="17"/>
  </w:num>
  <w:num w:numId="6">
    <w:abstractNumId w:val="13"/>
  </w:num>
  <w:num w:numId="7">
    <w:abstractNumId w:val="9"/>
  </w:num>
  <w:num w:numId="8">
    <w:abstractNumId w:val="10"/>
  </w:num>
  <w:num w:numId="9">
    <w:abstractNumId w:val="12"/>
  </w:num>
  <w:num w:numId="10">
    <w:abstractNumId w:val="0"/>
  </w:num>
  <w:num w:numId="11">
    <w:abstractNumId w:val="16"/>
  </w:num>
  <w:num w:numId="12">
    <w:abstractNumId w:val="6"/>
  </w:num>
  <w:num w:numId="13">
    <w:abstractNumId w:val="1"/>
  </w:num>
  <w:num w:numId="14">
    <w:abstractNumId w:val="18"/>
  </w:num>
  <w:num w:numId="15">
    <w:abstractNumId w:val="8"/>
  </w:num>
  <w:num w:numId="16">
    <w:abstractNumId w:val="5"/>
  </w:num>
  <w:num w:numId="17">
    <w:abstractNumId w:val="7"/>
  </w:num>
  <w:num w:numId="18">
    <w:abstractNumId w:val="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3252"/>
    <w:rsid w:val="00014DC0"/>
    <w:rsid w:val="000163C0"/>
    <w:rsid w:val="00024786"/>
    <w:rsid w:val="000273AD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46FB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6412"/>
    <w:rsid w:val="00160044"/>
    <w:rsid w:val="00161A83"/>
    <w:rsid w:val="001637A0"/>
    <w:rsid w:val="00165412"/>
    <w:rsid w:val="00165793"/>
    <w:rsid w:val="0016694E"/>
    <w:rsid w:val="001676DE"/>
    <w:rsid w:val="00167DC7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972E3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1691"/>
    <w:rsid w:val="0020304D"/>
    <w:rsid w:val="00205ABD"/>
    <w:rsid w:val="00211653"/>
    <w:rsid w:val="00211C79"/>
    <w:rsid w:val="00212265"/>
    <w:rsid w:val="00214191"/>
    <w:rsid w:val="0021464C"/>
    <w:rsid w:val="00216018"/>
    <w:rsid w:val="00216711"/>
    <w:rsid w:val="00220405"/>
    <w:rsid w:val="00234352"/>
    <w:rsid w:val="00236403"/>
    <w:rsid w:val="00236644"/>
    <w:rsid w:val="00241EA3"/>
    <w:rsid w:val="0024242B"/>
    <w:rsid w:val="00247C95"/>
    <w:rsid w:val="0026075F"/>
    <w:rsid w:val="00260E99"/>
    <w:rsid w:val="002617DC"/>
    <w:rsid w:val="00261CFD"/>
    <w:rsid w:val="00264D60"/>
    <w:rsid w:val="00266B3E"/>
    <w:rsid w:val="00274467"/>
    <w:rsid w:val="002750AE"/>
    <w:rsid w:val="0028056B"/>
    <w:rsid w:val="00284D29"/>
    <w:rsid w:val="00284DFD"/>
    <w:rsid w:val="00290A2D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6696"/>
    <w:rsid w:val="0030030E"/>
    <w:rsid w:val="0030364C"/>
    <w:rsid w:val="00306E6A"/>
    <w:rsid w:val="003073CA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184"/>
    <w:rsid w:val="00346495"/>
    <w:rsid w:val="003542BB"/>
    <w:rsid w:val="00357144"/>
    <w:rsid w:val="003574DF"/>
    <w:rsid w:val="003607FE"/>
    <w:rsid w:val="00361AF2"/>
    <w:rsid w:val="00363C7A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34B26"/>
    <w:rsid w:val="00435221"/>
    <w:rsid w:val="0044190E"/>
    <w:rsid w:val="00442D94"/>
    <w:rsid w:val="0044306F"/>
    <w:rsid w:val="004461CE"/>
    <w:rsid w:val="00453334"/>
    <w:rsid w:val="00453A7C"/>
    <w:rsid w:val="00462B84"/>
    <w:rsid w:val="004637E8"/>
    <w:rsid w:val="00465C8D"/>
    <w:rsid w:val="00465D04"/>
    <w:rsid w:val="00465E2A"/>
    <w:rsid w:val="00472409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1CCA"/>
    <w:rsid w:val="00512211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5811"/>
    <w:rsid w:val="005E6965"/>
    <w:rsid w:val="005F02D8"/>
    <w:rsid w:val="005F33EB"/>
    <w:rsid w:val="005F458D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77E"/>
    <w:rsid w:val="006B4884"/>
    <w:rsid w:val="006B517A"/>
    <w:rsid w:val="006C70A3"/>
    <w:rsid w:val="006D4512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13D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01B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7586"/>
    <w:rsid w:val="00970427"/>
    <w:rsid w:val="00972C45"/>
    <w:rsid w:val="009732F1"/>
    <w:rsid w:val="009746B4"/>
    <w:rsid w:val="00974846"/>
    <w:rsid w:val="00974D76"/>
    <w:rsid w:val="0098117E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2387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52CC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22F6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176E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4956"/>
    <w:rsid w:val="00BC685E"/>
    <w:rsid w:val="00BC6E7E"/>
    <w:rsid w:val="00BD1D67"/>
    <w:rsid w:val="00BD2263"/>
    <w:rsid w:val="00BE0E2F"/>
    <w:rsid w:val="00BE19F2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2671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0895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D35CE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B0EFB"/>
    <w:rsid w:val="00DB3CAA"/>
    <w:rsid w:val="00DB3F7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1287"/>
    <w:rsid w:val="00E47B70"/>
    <w:rsid w:val="00E5353C"/>
    <w:rsid w:val="00E55BC4"/>
    <w:rsid w:val="00E56E89"/>
    <w:rsid w:val="00E57739"/>
    <w:rsid w:val="00E614B6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60E0"/>
    <w:rsid w:val="00EF4643"/>
    <w:rsid w:val="00F01D7F"/>
    <w:rsid w:val="00F168CA"/>
    <w:rsid w:val="00F22E9E"/>
    <w:rsid w:val="00F263EF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FAD8A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3664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3664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youtube.com/watch?v=oA4uwI8Sla0" TargetMode="Externa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yperlink" Target="mailto:tomasz.tonder@volkswagen.pl" TargetMode="External"/><Relationship Id="rId11" Type="http://schemas.openxmlformats.org/officeDocument/2006/relationships/hyperlink" Target="http://www.vw.press-bank.pl" TargetMode="External"/><Relationship Id="rId12" Type="http://schemas.openxmlformats.org/officeDocument/2006/relationships/hyperlink" Target="http://www.facebook.com/VolkswagenPolska" TargetMode="External"/><Relationship Id="rId13" Type="http://schemas.openxmlformats.org/officeDocument/2006/relationships/image" Target="media/image1.png"/><Relationship Id="rId14" Type="http://schemas.openxmlformats.org/officeDocument/2006/relationships/hyperlink" Target="http://www.youtube.com/user/VolkswagenPolska" TargetMode="External"/><Relationship Id="rId15" Type="http://schemas.openxmlformats.org/officeDocument/2006/relationships/image" Target="media/image2.emf"/><Relationship Id="rId16" Type="http://schemas.openxmlformats.org/officeDocument/2006/relationships/hyperlink" Target="https://twitter.com/vwpress_PL" TargetMode="External"/><Relationship Id="rId17" Type="http://schemas.openxmlformats.org/officeDocument/2006/relationships/image" Target="media/image3.png"/><Relationship Id="rId18" Type="http://schemas.openxmlformats.org/officeDocument/2006/relationships/footer" Target="footer1.xml"/><Relationship Id="rId19" Type="http://schemas.openxmlformats.org/officeDocument/2006/relationships/header" Target="header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0110BE-DB21-DF43-BE56-87584AC32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367</Words>
  <Characters>2206</Characters>
  <Application>Microsoft Macintosh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2568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subject/>
  <dc:creator>Wernheimer, Katja (K-GK-U/N)</dc:creator>
  <cp:keywords/>
  <cp:lastModifiedBy>Paweł</cp:lastModifiedBy>
  <cp:revision>2</cp:revision>
  <cp:lastPrinted>2015-12-17T15:17:00Z</cp:lastPrinted>
  <dcterms:created xsi:type="dcterms:W3CDTF">2016-02-23T08:35:00Z</dcterms:created>
  <dcterms:modified xsi:type="dcterms:W3CDTF">2016-02-23T08:35:00Z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