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62C583" w14:textId="575EC2D3" w:rsidR="004D1B6D" w:rsidRPr="00F13E17" w:rsidRDefault="009F656F" w:rsidP="004D1B6D">
      <w:pPr>
        <w:rPr>
          <w:rFonts w:cs="Arial"/>
          <w:b/>
          <w:sz w:val="28"/>
          <w:szCs w:val="28"/>
        </w:rPr>
      </w:pPr>
      <w:r w:rsidRPr="00F13E17">
        <w:rPr>
          <w:rFonts w:cs="Arial"/>
          <w:b/>
          <w:sz w:val="28"/>
          <w:szCs w:val="28"/>
        </w:rPr>
        <w:t xml:space="preserve">Nowy Volkswagen Tiguan już w sprzedaży </w:t>
      </w:r>
    </w:p>
    <w:p w14:paraId="453FE7A4" w14:textId="77777777" w:rsidR="004D1B6D" w:rsidRPr="00F13E17" w:rsidRDefault="004D1B6D" w:rsidP="004D1B6D">
      <w:pPr>
        <w:rPr>
          <w:rFonts w:cs="Arial"/>
          <w:b/>
          <w:sz w:val="28"/>
          <w:szCs w:val="28"/>
        </w:rPr>
      </w:pPr>
    </w:p>
    <w:p w14:paraId="51EA1BF7" w14:textId="36B0AE8E" w:rsidR="009F656F" w:rsidRPr="00F13E17" w:rsidRDefault="001617A3" w:rsidP="004D1B6D">
      <w:pPr>
        <w:numPr>
          <w:ilvl w:val="0"/>
          <w:numId w:val="18"/>
        </w:numPr>
        <w:rPr>
          <w:rFonts w:cs="Arial"/>
          <w:b/>
          <w:szCs w:val="22"/>
        </w:rPr>
      </w:pPr>
      <w:r w:rsidRPr="00F13E17">
        <w:rPr>
          <w:rFonts w:cs="Arial"/>
          <w:b/>
          <w:szCs w:val="22"/>
        </w:rPr>
        <w:t xml:space="preserve">Dealerzy Volkswagena </w:t>
      </w:r>
      <w:r w:rsidR="007E6DC3">
        <w:rPr>
          <w:rFonts w:cs="Arial"/>
          <w:b/>
          <w:szCs w:val="22"/>
        </w:rPr>
        <w:t xml:space="preserve">w Polsce </w:t>
      </w:r>
      <w:r w:rsidRPr="00F13E17">
        <w:rPr>
          <w:rFonts w:cs="Arial"/>
          <w:b/>
          <w:szCs w:val="22"/>
        </w:rPr>
        <w:t xml:space="preserve">rozpoczęli </w:t>
      </w:r>
      <w:r w:rsidR="007E6DC3">
        <w:rPr>
          <w:rFonts w:cs="Arial"/>
          <w:b/>
          <w:szCs w:val="22"/>
        </w:rPr>
        <w:t xml:space="preserve">przyjmowanie zamówień na nowego </w:t>
      </w:r>
      <w:proofErr w:type="spellStart"/>
      <w:r w:rsidR="007E6DC3">
        <w:rPr>
          <w:rFonts w:cs="Arial"/>
          <w:b/>
          <w:szCs w:val="22"/>
        </w:rPr>
        <w:t>Tiguana</w:t>
      </w:r>
      <w:proofErr w:type="spellEnd"/>
      <w:r w:rsidR="007E6DC3">
        <w:rPr>
          <w:rFonts w:cs="Arial"/>
          <w:b/>
          <w:szCs w:val="22"/>
        </w:rPr>
        <w:t xml:space="preserve"> </w:t>
      </w:r>
    </w:p>
    <w:p w14:paraId="3FA64922" w14:textId="794DB9D4" w:rsidR="004D1B6D" w:rsidRPr="00F13E17" w:rsidRDefault="009F656F" w:rsidP="004D1B6D">
      <w:pPr>
        <w:numPr>
          <w:ilvl w:val="0"/>
          <w:numId w:val="18"/>
        </w:numPr>
        <w:rPr>
          <w:rFonts w:cs="Arial"/>
          <w:b/>
          <w:szCs w:val="22"/>
        </w:rPr>
      </w:pPr>
      <w:proofErr w:type="spellStart"/>
      <w:r w:rsidRPr="00F13E17">
        <w:rPr>
          <w:rFonts w:cs="Arial"/>
          <w:b/>
          <w:szCs w:val="22"/>
        </w:rPr>
        <w:t>Tiguana</w:t>
      </w:r>
      <w:proofErr w:type="spellEnd"/>
      <w:r w:rsidRPr="00F13E17">
        <w:rPr>
          <w:rFonts w:cs="Arial"/>
          <w:b/>
          <w:szCs w:val="22"/>
        </w:rPr>
        <w:t xml:space="preserve"> </w:t>
      </w:r>
      <w:r w:rsidR="007E6DC3">
        <w:rPr>
          <w:rFonts w:cs="Arial"/>
          <w:b/>
          <w:szCs w:val="22"/>
        </w:rPr>
        <w:t xml:space="preserve">drugiej generacji </w:t>
      </w:r>
      <w:r w:rsidRPr="00F13E17">
        <w:rPr>
          <w:rFonts w:cs="Arial"/>
          <w:b/>
          <w:szCs w:val="22"/>
        </w:rPr>
        <w:t>cechują</w:t>
      </w:r>
      <w:r w:rsidR="004D1B6D" w:rsidRPr="00F13E17">
        <w:rPr>
          <w:rFonts w:cs="Arial"/>
          <w:b/>
          <w:szCs w:val="22"/>
        </w:rPr>
        <w:t xml:space="preserve"> </w:t>
      </w:r>
      <w:r w:rsidR="007E6DC3">
        <w:rPr>
          <w:rFonts w:cs="Arial"/>
          <w:b/>
          <w:szCs w:val="22"/>
        </w:rPr>
        <w:t>atrakc</w:t>
      </w:r>
      <w:r w:rsidR="005C04D5">
        <w:rPr>
          <w:rFonts w:cs="Arial"/>
          <w:b/>
          <w:szCs w:val="22"/>
        </w:rPr>
        <w:t>y</w:t>
      </w:r>
      <w:r w:rsidR="007E6DC3">
        <w:rPr>
          <w:rFonts w:cs="Arial"/>
          <w:b/>
          <w:szCs w:val="22"/>
        </w:rPr>
        <w:t xml:space="preserve">jny </w:t>
      </w:r>
      <w:r w:rsidRPr="00F13E17">
        <w:rPr>
          <w:rFonts w:cs="Arial"/>
          <w:b/>
          <w:szCs w:val="22"/>
        </w:rPr>
        <w:t>design</w:t>
      </w:r>
      <w:r w:rsidR="009E064B">
        <w:rPr>
          <w:rFonts w:cs="Arial"/>
          <w:b/>
          <w:szCs w:val="22"/>
        </w:rPr>
        <w:t>,</w:t>
      </w:r>
      <w:r w:rsidR="004D1B6D" w:rsidRPr="00F13E17">
        <w:rPr>
          <w:rFonts w:cs="Arial"/>
          <w:b/>
          <w:szCs w:val="22"/>
        </w:rPr>
        <w:t xml:space="preserve"> </w:t>
      </w:r>
      <w:r w:rsidR="005E2279" w:rsidRPr="00F13E17">
        <w:rPr>
          <w:rFonts w:cs="Arial"/>
          <w:b/>
          <w:szCs w:val="22"/>
        </w:rPr>
        <w:t xml:space="preserve">bogate wyposażenie seryjne </w:t>
      </w:r>
      <w:r w:rsidR="009E064B">
        <w:rPr>
          <w:rFonts w:cs="Arial"/>
          <w:b/>
          <w:szCs w:val="22"/>
        </w:rPr>
        <w:t>i innowacyjne systemy</w:t>
      </w:r>
    </w:p>
    <w:p w14:paraId="066F8272" w14:textId="5D8C0468" w:rsidR="001617A3" w:rsidRPr="00F13E17" w:rsidRDefault="007E6DC3" w:rsidP="004D1B6D">
      <w:pPr>
        <w:numPr>
          <w:ilvl w:val="0"/>
          <w:numId w:val="18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Początkowo d</w:t>
      </w:r>
      <w:r w:rsidR="001617A3" w:rsidRPr="00F13E17">
        <w:rPr>
          <w:rFonts w:cs="Arial"/>
          <w:b/>
          <w:szCs w:val="22"/>
        </w:rPr>
        <w:t xml:space="preserve">o wyboru </w:t>
      </w:r>
      <w:r w:rsidR="009F656F" w:rsidRPr="00F13E17">
        <w:rPr>
          <w:rFonts w:cs="Arial"/>
          <w:b/>
          <w:szCs w:val="22"/>
        </w:rPr>
        <w:t xml:space="preserve">jest </w:t>
      </w:r>
      <w:r w:rsidR="001617A3" w:rsidRPr="00F13E17">
        <w:rPr>
          <w:rFonts w:cs="Arial"/>
          <w:b/>
          <w:szCs w:val="22"/>
        </w:rPr>
        <w:t>6 silników o mocy od 115 KM do 190 KM</w:t>
      </w:r>
      <w:r w:rsidR="00485640" w:rsidRPr="00F13E17">
        <w:rPr>
          <w:rFonts w:cs="Arial"/>
          <w:b/>
          <w:szCs w:val="22"/>
        </w:rPr>
        <w:t>,</w:t>
      </w:r>
      <w:r>
        <w:rPr>
          <w:rFonts w:cs="Arial"/>
          <w:b/>
          <w:szCs w:val="22"/>
        </w:rPr>
        <w:t xml:space="preserve"> </w:t>
      </w:r>
      <w:r w:rsidR="00333A34" w:rsidRPr="00F13E17">
        <w:rPr>
          <w:rFonts w:cs="Arial"/>
          <w:b/>
          <w:szCs w:val="22"/>
        </w:rPr>
        <w:t>2 rodzaje skrzyń biegów oraz napęd na przedni</w:t>
      </w:r>
      <w:r w:rsidR="00260EBC">
        <w:rPr>
          <w:rFonts w:cs="Arial"/>
          <w:b/>
          <w:szCs w:val="22"/>
        </w:rPr>
        <w:t>e</w:t>
      </w:r>
      <w:r w:rsidR="00333A34" w:rsidRPr="00F13E17">
        <w:rPr>
          <w:rFonts w:cs="Arial"/>
          <w:b/>
          <w:szCs w:val="22"/>
        </w:rPr>
        <w:t xml:space="preserve"> koła lub </w:t>
      </w:r>
      <w:r w:rsidR="009F656F" w:rsidRPr="00F13E17">
        <w:rPr>
          <w:rFonts w:cs="Arial"/>
          <w:b/>
          <w:szCs w:val="22"/>
        </w:rPr>
        <w:t>4MOTION</w:t>
      </w:r>
    </w:p>
    <w:p w14:paraId="69507863" w14:textId="77777777" w:rsidR="004D1B6D" w:rsidRPr="00F13E17" w:rsidRDefault="004D1B6D" w:rsidP="004D1B6D">
      <w:pPr>
        <w:rPr>
          <w:b/>
          <w:szCs w:val="22"/>
        </w:rPr>
      </w:pPr>
    </w:p>
    <w:p w14:paraId="4F276267" w14:textId="2E236B99" w:rsidR="004D1B6D" w:rsidRPr="00F13E17" w:rsidRDefault="000B096B" w:rsidP="004D1B6D">
      <w:pPr>
        <w:rPr>
          <w:rFonts w:cs="Arial"/>
          <w:b/>
          <w:szCs w:val="22"/>
        </w:rPr>
      </w:pPr>
      <w:r w:rsidRPr="00F13E17">
        <w:rPr>
          <w:b/>
          <w:szCs w:val="22"/>
        </w:rPr>
        <w:t xml:space="preserve">Poznań, </w:t>
      </w:r>
      <w:r w:rsidR="00157852">
        <w:rPr>
          <w:b/>
          <w:szCs w:val="22"/>
        </w:rPr>
        <w:t>9</w:t>
      </w:r>
      <w:r w:rsidR="005123F0" w:rsidRPr="00F13E17">
        <w:rPr>
          <w:b/>
          <w:szCs w:val="22"/>
        </w:rPr>
        <w:t xml:space="preserve"> lutego </w:t>
      </w:r>
      <w:r w:rsidR="0038282E" w:rsidRPr="00F13E17">
        <w:rPr>
          <w:b/>
          <w:szCs w:val="22"/>
        </w:rPr>
        <w:t>201</w:t>
      </w:r>
      <w:r w:rsidR="00475102" w:rsidRPr="00F13E17">
        <w:rPr>
          <w:b/>
          <w:szCs w:val="22"/>
        </w:rPr>
        <w:t>6</w:t>
      </w:r>
      <w:r w:rsidR="001617A3" w:rsidRPr="00F13E17">
        <w:rPr>
          <w:b/>
          <w:szCs w:val="22"/>
        </w:rPr>
        <w:t xml:space="preserve"> r.</w:t>
      </w:r>
      <w:r w:rsidR="0038282E" w:rsidRPr="00F13E17">
        <w:rPr>
          <w:b/>
          <w:szCs w:val="22"/>
        </w:rPr>
        <w:t xml:space="preserve"> –</w:t>
      </w:r>
      <w:r w:rsidR="00122275" w:rsidRPr="00F13E17">
        <w:rPr>
          <w:b/>
          <w:szCs w:val="22"/>
        </w:rPr>
        <w:t xml:space="preserve"> </w:t>
      </w:r>
      <w:r w:rsidR="007E6DC3">
        <w:rPr>
          <w:b/>
          <w:szCs w:val="22"/>
        </w:rPr>
        <w:t xml:space="preserve">Pięć </w:t>
      </w:r>
      <w:r w:rsidR="004D1B6D" w:rsidRPr="00F13E17">
        <w:rPr>
          <w:rFonts w:cs="Arial"/>
          <w:b/>
          <w:szCs w:val="22"/>
        </w:rPr>
        <w:t>miesi</w:t>
      </w:r>
      <w:r w:rsidR="00260EBC">
        <w:rPr>
          <w:rFonts w:cs="Arial"/>
          <w:b/>
          <w:szCs w:val="22"/>
        </w:rPr>
        <w:t xml:space="preserve">ęcy </w:t>
      </w:r>
      <w:r w:rsidR="00485640" w:rsidRPr="00F13E17">
        <w:rPr>
          <w:rFonts w:cs="Arial"/>
          <w:b/>
          <w:szCs w:val="22"/>
        </w:rPr>
        <w:t xml:space="preserve">po </w:t>
      </w:r>
      <w:r w:rsidR="007E6DC3">
        <w:rPr>
          <w:rFonts w:cs="Arial"/>
          <w:b/>
          <w:szCs w:val="22"/>
        </w:rPr>
        <w:t xml:space="preserve">światowej premierze </w:t>
      </w:r>
      <w:r w:rsidR="00F13E17">
        <w:rPr>
          <w:rFonts w:cs="Arial"/>
          <w:b/>
          <w:szCs w:val="22"/>
        </w:rPr>
        <w:t>podczas</w:t>
      </w:r>
      <w:r w:rsidR="004D1B6D" w:rsidRPr="00F13E17">
        <w:rPr>
          <w:rFonts w:cs="Arial"/>
          <w:b/>
          <w:szCs w:val="22"/>
        </w:rPr>
        <w:t xml:space="preserve"> Międzynarodowej Wystaw</w:t>
      </w:r>
      <w:r w:rsidR="00F13E17">
        <w:rPr>
          <w:rFonts w:cs="Arial"/>
          <w:b/>
          <w:szCs w:val="22"/>
        </w:rPr>
        <w:t>y</w:t>
      </w:r>
      <w:r w:rsidR="004D1B6D" w:rsidRPr="00F13E17">
        <w:rPr>
          <w:rFonts w:cs="Arial"/>
          <w:b/>
          <w:szCs w:val="22"/>
        </w:rPr>
        <w:t xml:space="preserve"> Samochodowej (IAA) we Frankfurcie Volkswagen </w:t>
      </w:r>
      <w:r w:rsidR="00485640" w:rsidRPr="00F13E17">
        <w:rPr>
          <w:rFonts w:cs="Arial"/>
          <w:b/>
          <w:szCs w:val="22"/>
        </w:rPr>
        <w:t>wprowadza</w:t>
      </w:r>
      <w:r w:rsidR="005123F0" w:rsidRPr="00F13E17">
        <w:rPr>
          <w:rFonts w:cs="Arial"/>
          <w:b/>
          <w:szCs w:val="22"/>
        </w:rPr>
        <w:t xml:space="preserve"> </w:t>
      </w:r>
      <w:r w:rsidR="00485640" w:rsidRPr="00F13E17">
        <w:rPr>
          <w:rFonts w:cs="Arial"/>
          <w:b/>
          <w:szCs w:val="22"/>
        </w:rPr>
        <w:t xml:space="preserve">do sprzedaży </w:t>
      </w:r>
      <w:r w:rsidR="004D1B6D" w:rsidRPr="00F13E17">
        <w:rPr>
          <w:rFonts w:cs="Arial"/>
          <w:b/>
          <w:szCs w:val="22"/>
        </w:rPr>
        <w:t xml:space="preserve">nowego </w:t>
      </w:r>
      <w:proofErr w:type="spellStart"/>
      <w:r w:rsidR="004D1B6D" w:rsidRPr="00F13E17">
        <w:rPr>
          <w:rFonts w:cs="Arial"/>
          <w:b/>
          <w:szCs w:val="22"/>
        </w:rPr>
        <w:t>Tiguana</w:t>
      </w:r>
      <w:proofErr w:type="spellEnd"/>
      <w:r w:rsidR="004D1B6D" w:rsidRPr="00F13E17">
        <w:rPr>
          <w:rFonts w:cs="Arial"/>
          <w:b/>
          <w:szCs w:val="22"/>
        </w:rPr>
        <w:t xml:space="preserve">. </w:t>
      </w:r>
      <w:r w:rsidR="00485640" w:rsidRPr="00F13E17">
        <w:rPr>
          <w:rFonts w:cs="Arial"/>
          <w:b/>
          <w:szCs w:val="22"/>
        </w:rPr>
        <w:t xml:space="preserve">Już w chwili debiutu </w:t>
      </w:r>
      <w:r w:rsidR="00DB28CA" w:rsidRPr="00F13E17">
        <w:rPr>
          <w:rFonts w:cs="Arial"/>
          <w:b/>
          <w:szCs w:val="22"/>
        </w:rPr>
        <w:t xml:space="preserve">popularny SUV </w:t>
      </w:r>
      <w:r w:rsidR="00485640" w:rsidRPr="00F13E17">
        <w:rPr>
          <w:rFonts w:cs="Arial"/>
          <w:b/>
          <w:szCs w:val="22"/>
        </w:rPr>
        <w:t xml:space="preserve">drugiej generacji jest oferowany z aż </w:t>
      </w:r>
      <w:r w:rsidR="00DB28CA" w:rsidRPr="00F13E17">
        <w:rPr>
          <w:rFonts w:cs="Arial"/>
          <w:b/>
          <w:szCs w:val="22"/>
        </w:rPr>
        <w:t>sześcioma</w:t>
      </w:r>
      <w:r w:rsidR="00485640" w:rsidRPr="00F13E17">
        <w:rPr>
          <w:rFonts w:cs="Arial"/>
          <w:b/>
          <w:szCs w:val="22"/>
        </w:rPr>
        <w:t xml:space="preserve"> </w:t>
      </w:r>
      <w:r w:rsidR="00DB28CA" w:rsidRPr="00F13E17">
        <w:rPr>
          <w:rFonts w:cs="Arial"/>
          <w:b/>
          <w:szCs w:val="22"/>
        </w:rPr>
        <w:t>jednostkami napędowymi</w:t>
      </w:r>
      <w:r w:rsidR="00485640" w:rsidRPr="00F13E17">
        <w:rPr>
          <w:rFonts w:cs="Arial"/>
          <w:b/>
          <w:szCs w:val="22"/>
        </w:rPr>
        <w:t xml:space="preserve"> do wyboru – 3 benzynowymi i 3 </w:t>
      </w:r>
      <w:proofErr w:type="spellStart"/>
      <w:r w:rsidR="00485640" w:rsidRPr="00F13E17">
        <w:rPr>
          <w:rFonts w:cs="Arial"/>
          <w:b/>
          <w:szCs w:val="22"/>
        </w:rPr>
        <w:t>turbodieslami</w:t>
      </w:r>
      <w:proofErr w:type="spellEnd"/>
      <w:r w:rsidR="00485640" w:rsidRPr="00F13E17">
        <w:rPr>
          <w:rFonts w:cs="Arial"/>
          <w:b/>
          <w:szCs w:val="22"/>
        </w:rPr>
        <w:t xml:space="preserve">. </w:t>
      </w:r>
      <w:r w:rsidR="00DB28CA" w:rsidRPr="00F13E17">
        <w:rPr>
          <w:rFonts w:cs="Arial"/>
          <w:b/>
          <w:szCs w:val="22"/>
        </w:rPr>
        <w:t>W przyszłości</w:t>
      </w:r>
      <w:r w:rsidR="00485640" w:rsidRPr="00F13E17">
        <w:rPr>
          <w:rFonts w:cs="Arial"/>
          <w:b/>
          <w:szCs w:val="22"/>
        </w:rPr>
        <w:t xml:space="preserve"> oferta zostanie wzbogacona o</w:t>
      </w:r>
      <w:r w:rsidR="0041112A">
        <w:rPr>
          <w:rFonts w:cs="Arial"/>
          <w:b/>
          <w:szCs w:val="22"/>
        </w:rPr>
        <w:t xml:space="preserve"> kolejne</w:t>
      </w:r>
      <w:r w:rsidR="00485640" w:rsidRPr="00F13E17">
        <w:rPr>
          <w:rFonts w:cs="Arial"/>
          <w:b/>
          <w:szCs w:val="22"/>
        </w:rPr>
        <w:t xml:space="preserve"> wersje silnikowe. Ceny nowego </w:t>
      </w:r>
      <w:proofErr w:type="spellStart"/>
      <w:r w:rsidR="00485640" w:rsidRPr="00F13E17">
        <w:rPr>
          <w:rFonts w:cs="Arial"/>
          <w:b/>
          <w:szCs w:val="22"/>
        </w:rPr>
        <w:t>Tiguana</w:t>
      </w:r>
      <w:proofErr w:type="spellEnd"/>
      <w:r w:rsidR="00485640" w:rsidRPr="00F13E17">
        <w:rPr>
          <w:rFonts w:cs="Arial"/>
          <w:b/>
          <w:szCs w:val="22"/>
        </w:rPr>
        <w:t xml:space="preserve"> zaczynają się od 97.980 zł za </w:t>
      </w:r>
      <w:r w:rsidR="0041112A">
        <w:rPr>
          <w:rFonts w:cs="Arial"/>
          <w:b/>
          <w:szCs w:val="22"/>
        </w:rPr>
        <w:t xml:space="preserve">model </w:t>
      </w:r>
      <w:r w:rsidR="00DB28CA" w:rsidRPr="00F13E17">
        <w:rPr>
          <w:rFonts w:cs="Arial"/>
          <w:b/>
          <w:szCs w:val="22"/>
        </w:rPr>
        <w:t xml:space="preserve">z napędem na przednie koła i </w:t>
      </w:r>
      <w:r w:rsidR="00485640" w:rsidRPr="00F13E17">
        <w:rPr>
          <w:rFonts w:cs="Arial"/>
          <w:b/>
          <w:szCs w:val="22"/>
        </w:rPr>
        <w:t>125-konnym silnikiem 1.4 TSI</w:t>
      </w:r>
      <w:r w:rsidR="00DB28CA" w:rsidRPr="00F13E17">
        <w:rPr>
          <w:rFonts w:cs="Arial"/>
          <w:b/>
          <w:szCs w:val="22"/>
        </w:rPr>
        <w:t xml:space="preserve"> pod maską</w:t>
      </w:r>
      <w:r w:rsidR="00485640" w:rsidRPr="00F13E17">
        <w:rPr>
          <w:rFonts w:cs="Arial"/>
          <w:b/>
          <w:szCs w:val="22"/>
        </w:rPr>
        <w:t>.</w:t>
      </w:r>
    </w:p>
    <w:p w14:paraId="34F6ED99" w14:textId="77777777" w:rsidR="003607FE" w:rsidRPr="00F13E17" w:rsidRDefault="003607FE" w:rsidP="004D1B6D">
      <w:pPr>
        <w:rPr>
          <w:rFonts w:cs="Arial"/>
          <w:b/>
          <w:sz w:val="28"/>
          <w:szCs w:val="28"/>
        </w:rPr>
      </w:pPr>
    </w:p>
    <w:p w14:paraId="7207F792" w14:textId="622ED4EA" w:rsidR="002275A8" w:rsidRPr="00F13E17" w:rsidRDefault="002275A8" w:rsidP="002275A8">
      <w:pPr>
        <w:rPr>
          <w:rFonts w:cs="Arial"/>
          <w:szCs w:val="22"/>
        </w:rPr>
      </w:pPr>
      <w:r>
        <w:rPr>
          <w:rFonts w:cs="Arial"/>
          <w:szCs w:val="22"/>
        </w:rPr>
        <w:t>Tiguan, o</w:t>
      </w:r>
      <w:r w:rsidRPr="00F13E17">
        <w:rPr>
          <w:rFonts w:cs="Arial"/>
          <w:szCs w:val="22"/>
        </w:rPr>
        <w:t>d chwili pojawienia się na rynku w 2007 roku</w:t>
      </w:r>
      <w:r>
        <w:rPr>
          <w:rFonts w:cs="Arial"/>
          <w:szCs w:val="22"/>
        </w:rPr>
        <w:t>,</w:t>
      </w:r>
      <w:r w:rsidRPr="00F13E17">
        <w:rPr>
          <w:rFonts w:cs="Arial"/>
          <w:szCs w:val="22"/>
        </w:rPr>
        <w:t xml:space="preserve"> zajmuje szczególne miejsce wśród kompaktowych SUV-ów</w:t>
      </w:r>
      <w:r>
        <w:rPr>
          <w:rFonts w:cs="Arial"/>
          <w:szCs w:val="22"/>
        </w:rPr>
        <w:t xml:space="preserve">. O jego wielu zaletach najlepiej </w:t>
      </w:r>
      <w:r w:rsidRPr="00F13E17">
        <w:rPr>
          <w:rFonts w:cs="Arial"/>
          <w:szCs w:val="22"/>
        </w:rPr>
        <w:t>świadczy liczba ponad 2,8 miliona wyprodukowanych egzemplarzy.</w:t>
      </w:r>
    </w:p>
    <w:p w14:paraId="48CCC0A9" w14:textId="77777777" w:rsidR="002275A8" w:rsidRDefault="002275A8" w:rsidP="004D1B6D">
      <w:pPr>
        <w:rPr>
          <w:rFonts w:cs="Arial"/>
          <w:szCs w:val="22"/>
        </w:rPr>
      </w:pPr>
    </w:p>
    <w:p w14:paraId="1AAA1342" w14:textId="732481EA" w:rsidR="005C04D5" w:rsidRPr="005C04D5" w:rsidRDefault="005C04D5" w:rsidP="004D1B6D">
      <w:pPr>
        <w:rPr>
          <w:rFonts w:cs="Arial"/>
          <w:b/>
          <w:szCs w:val="22"/>
        </w:rPr>
      </w:pPr>
      <w:r w:rsidRPr="005C04D5">
        <w:rPr>
          <w:rFonts w:cs="Arial"/>
          <w:b/>
          <w:szCs w:val="22"/>
        </w:rPr>
        <w:t>Szeroka paleta silników</w:t>
      </w:r>
      <w:r>
        <w:rPr>
          <w:rFonts w:cs="Arial"/>
          <w:b/>
          <w:szCs w:val="22"/>
        </w:rPr>
        <w:t>, napęd 4MOTION</w:t>
      </w:r>
    </w:p>
    <w:p w14:paraId="09B198C1" w14:textId="77777777" w:rsidR="005C04D5" w:rsidRDefault="005C04D5" w:rsidP="004D1B6D">
      <w:pPr>
        <w:rPr>
          <w:rFonts w:cs="Arial"/>
          <w:szCs w:val="22"/>
        </w:rPr>
      </w:pPr>
    </w:p>
    <w:p w14:paraId="0005DACE" w14:textId="31A14AE5" w:rsidR="004D1B6D" w:rsidRPr="00F13E17" w:rsidRDefault="00976618" w:rsidP="004D1B6D">
      <w:pPr>
        <w:rPr>
          <w:rFonts w:cs="Arial"/>
          <w:szCs w:val="22"/>
        </w:rPr>
      </w:pPr>
      <w:r>
        <w:rPr>
          <w:rFonts w:cs="Arial"/>
          <w:szCs w:val="22"/>
        </w:rPr>
        <w:t>Od początku sprzedaży</w:t>
      </w:r>
      <w:r w:rsidR="004E00F5" w:rsidRPr="00F13E17">
        <w:rPr>
          <w:rFonts w:cs="Arial"/>
          <w:szCs w:val="22"/>
        </w:rPr>
        <w:t xml:space="preserve"> </w:t>
      </w:r>
      <w:r w:rsidRPr="00F13E17">
        <w:rPr>
          <w:rFonts w:cs="Arial"/>
          <w:szCs w:val="22"/>
        </w:rPr>
        <w:t xml:space="preserve">nowego </w:t>
      </w:r>
      <w:proofErr w:type="spellStart"/>
      <w:r w:rsidRPr="00F13E17">
        <w:rPr>
          <w:rFonts w:cs="Arial"/>
          <w:szCs w:val="22"/>
        </w:rPr>
        <w:t>Tiguana</w:t>
      </w:r>
      <w:proofErr w:type="spellEnd"/>
      <w:r w:rsidRPr="00F13E1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nabywcy </w:t>
      </w:r>
      <w:r w:rsidR="004E00F5" w:rsidRPr="00F13E17">
        <w:rPr>
          <w:rFonts w:cs="Arial"/>
          <w:szCs w:val="22"/>
        </w:rPr>
        <w:t xml:space="preserve">mają do wyboru aż 6 </w:t>
      </w:r>
      <w:r w:rsidR="00F13E17">
        <w:rPr>
          <w:rFonts w:cs="Arial"/>
          <w:szCs w:val="22"/>
        </w:rPr>
        <w:t>jednostek napędowych</w:t>
      </w:r>
      <w:r w:rsidR="004E00F5" w:rsidRPr="00F13E17">
        <w:rPr>
          <w:rFonts w:cs="Arial"/>
          <w:szCs w:val="22"/>
        </w:rPr>
        <w:t xml:space="preserve"> o mocy od 115 KM do 190 KM</w:t>
      </w:r>
      <w:r>
        <w:rPr>
          <w:rFonts w:cs="Arial"/>
          <w:szCs w:val="22"/>
        </w:rPr>
        <w:t xml:space="preserve">, co kompaktowego </w:t>
      </w:r>
      <w:proofErr w:type="spellStart"/>
      <w:r>
        <w:rPr>
          <w:rFonts w:cs="Arial"/>
          <w:szCs w:val="22"/>
        </w:rPr>
        <w:t>SUVa</w:t>
      </w:r>
      <w:proofErr w:type="spellEnd"/>
      <w:r>
        <w:rPr>
          <w:rFonts w:cs="Arial"/>
          <w:szCs w:val="22"/>
        </w:rPr>
        <w:t xml:space="preserve"> Volkswagena czyni wyjątkowym na tle konkurentów. Do wyboru są silniki</w:t>
      </w:r>
      <w:r w:rsidR="004E00F5" w:rsidRPr="00F13E17">
        <w:rPr>
          <w:rFonts w:cs="Arial"/>
          <w:szCs w:val="22"/>
        </w:rPr>
        <w:t>:</w:t>
      </w:r>
    </w:p>
    <w:p w14:paraId="7BA7CA9A" w14:textId="77777777" w:rsidR="004D1B6D" w:rsidRPr="00F13E17" w:rsidRDefault="004D1B6D" w:rsidP="004D1B6D">
      <w:pPr>
        <w:rPr>
          <w:rFonts w:cs="Arial"/>
          <w:szCs w:val="22"/>
        </w:rPr>
      </w:pPr>
    </w:p>
    <w:p w14:paraId="4DC36FA7" w14:textId="2E419FC9" w:rsidR="004E00F5" w:rsidRPr="00F13E17" w:rsidRDefault="004E00F5" w:rsidP="004D1B6D">
      <w:pPr>
        <w:numPr>
          <w:ilvl w:val="0"/>
          <w:numId w:val="18"/>
        </w:numPr>
        <w:rPr>
          <w:rFonts w:cs="Arial"/>
          <w:szCs w:val="22"/>
        </w:rPr>
      </w:pPr>
      <w:r w:rsidRPr="00F13E17">
        <w:rPr>
          <w:rFonts w:cs="Arial"/>
          <w:szCs w:val="22"/>
        </w:rPr>
        <w:t>1.4 TSI o mocy 92 kW/125 KM z 6-biegową przekładnią mechaniczną</w:t>
      </w:r>
      <w:r w:rsidR="00977EE7" w:rsidRPr="00F13E17">
        <w:rPr>
          <w:rFonts w:cs="Arial"/>
          <w:szCs w:val="22"/>
        </w:rPr>
        <w:t>,</w:t>
      </w:r>
    </w:p>
    <w:p w14:paraId="35B117CA" w14:textId="269BBCC2" w:rsidR="004E00F5" w:rsidRPr="00F13E17" w:rsidRDefault="004E00F5" w:rsidP="004D1B6D">
      <w:pPr>
        <w:numPr>
          <w:ilvl w:val="0"/>
          <w:numId w:val="18"/>
        </w:numPr>
        <w:rPr>
          <w:rFonts w:cs="Arial"/>
          <w:szCs w:val="22"/>
        </w:rPr>
      </w:pPr>
      <w:r w:rsidRPr="00F13E17">
        <w:rPr>
          <w:rFonts w:cs="Arial"/>
          <w:color w:val="1A1A1A"/>
          <w:szCs w:val="22"/>
          <w:lang w:eastAsia="pl-PL"/>
        </w:rPr>
        <w:t xml:space="preserve">1.4 TSI o mocy 110 kW/150 KM </w:t>
      </w:r>
      <w:r w:rsidRPr="00F13E17">
        <w:rPr>
          <w:rFonts w:cs="Arial"/>
          <w:szCs w:val="22"/>
        </w:rPr>
        <w:t>z 6-biegową przekładnią mechaniczną</w:t>
      </w:r>
      <w:r w:rsidRPr="00F13E17">
        <w:rPr>
          <w:rFonts w:cs="Arial"/>
          <w:color w:val="1A1A1A"/>
          <w:szCs w:val="22"/>
          <w:lang w:eastAsia="pl-PL"/>
        </w:rPr>
        <w:t xml:space="preserve"> lub 6-stopniową dwusprzęgłową DSG</w:t>
      </w:r>
      <w:r w:rsidR="00977EE7" w:rsidRPr="00F13E17">
        <w:rPr>
          <w:rFonts w:cs="Arial"/>
          <w:color w:val="1A1A1A"/>
          <w:szCs w:val="22"/>
          <w:lang w:eastAsia="pl-PL"/>
        </w:rPr>
        <w:t>,</w:t>
      </w:r>
    </w:p>
    <w:p w14:paraId="4B104CCC" w14:textId="3FA5370B" w:rsidR="004E00F5" w:rsidRPr="00F13E17" w:rsidRDefault="004E00F5" w:rsidP="004E00F5">
      <w:pPr>
        <w:numPr>
          <w:ilvl w:val="0"/>
          <w:numId w:val="18"/>
        </w:numPr>
        <w:rPr>
          <w:rFonts w:cs="Arial"/>
          <w:color w:val="1A1A1A"/>
          <w:szCs w:val="22"/>
          <w:lang w:eastAsia="pl-PL"/>
        </w:rPr>
      </w:pPr>
      <w:r w:rsidRPr="00F13E17">
        <w:rPr>
          <w:rFonts w:cs="Arial"/>
          <w:color w:val="1A1A1A"/>
          <w:szCs w:val="22"/>
          <w:lang w:eastAsia="pl-PL"/>
        </w:rPr>
        <w:t>2.0 TSI o mocy 132 kW/180 KM z 7-stopniową dwusprzęgłową skrzynią biegów DSG</w:t>
      </w:r>
      <w:r w:rsidR="00977EE7" w:rsidRPr="00F13E17">
        <w:rPr>
          <w:rFonts w:cs="Arial"/>
          <w:color w:val="1A1A1A"/>
          <w:szCs w:val="22"/>
          <w:lang w:eastAsia="pl-PL"/>
        </w:rPr>
        <w:t>,</w:t>
      </w:r>
    </w:p>
    <w:p w14:paraId="5FE88B3C" w14:textId="403D6F4C" w:rsidR="004E00F5" w:rsidRPr="00F13E17" w:rsidRDefault="004E00F5" w:rsidP="004D1B6D">
      <w:pPr>
        <w:numPr>
          <w:ilvl w:val="0"/>
          <w:numId w:val="18"/>
        </w:numPr>
        <w:rPr>
          <w:rFonts w:cs="Arial"/>
          <w:szCs w:val="22"/>
        </w:rPr>
      </w:pPr>
      <w:r w:rsidRPr="00F13E17">
        <w:rPr>
          <w:rFonts w:cs="Arial"/>
          <w:color w:val="1A1A1A"/>
          <w:szCs w:val="22"/>
          <w:lang w:eastAsia="pl-PL"/>
        </w:rPr>
        <w:t>2.0 TDI o mocy</w:t>
      </w:r>
      <w:r w:rsidR="005E2279" w:rsidRPr="00F13E17">
        <w:rPr>
          <w:rFonts w:cs="Arial"/>
          <w:color w:val="1A1A1A"/>
          <w:szCs w:val="22"/>
          <w:lang w:eastAsia="pl-PL"/>
        </w:rPr>
        <w:t xml:space="preserve"> 85 kW/</w:t>
      </w:r>
      <w:r w:rsidRPr="00F13E17">
        <w:rPr>
          <w:rFonts w:cs="Arial"/>
          <w:color w:val="1A1A1A"/>
          <w:szCs w:val="22"/>
          <w:lang w:eastAsia="pl-PL"/>
        </w:rPr>
        <w:t>115 KM</w:t>
      </w:r>
      <w:r w:rsidR="005E2279" w:rsidRPr="00F13E17">
        <w:rPr>
          <w:rFonts w:cs="Arial"/>
          <w:color w:val="1A1A1A"/>
          <w:szCs w:val="22"/>
          <w:lang w:eastAsia="pl-PL"/>
        </w:rPr>
        <w:t xml:space="preserve"> </w:t>
      </w:r>
      <w:r w:rsidR="005E2279" w:rsidRPr="00F13E17">
        <w:rPr>
          <w:rFonts w:cs="Arial"/>
          <w:szCs w:val="22"/>
        </w:rPr>
        <w:t>z 6-biegową przekładnią mechaniczną</w:t>
      </w:r>
      <w:r w:rsidR="00977EE7" w:rsidRPr="00F13E17">
        <w:rPr>
          <w:rFonts w:cs="Arial"/>
          <w:szCs w:val="22"/>
        </w:rPr>
        <w:t>,</w:t>
      </w:r>
    </w:p>
    <w:p w14:paraId="7F36D87C" w14:textId="0FE38955" w:rsidR="005E2279" w:rsidRPr="00F13E17" w:rsidRDefault="005E2279" w:rsidP="005E2279">
      <w:pPr>
        <w:numPr>
          <w:ilvl w:val="0"/>
          <w:numId w:val="18"/>
        </w:numPr>
        <w:rPr>
          <w:rFonts w:cs="Arial"/>
          <w:color w:val="1A1A1A"/>
          <w:szCs w:val="22"/>
          <w:lang w:eastAsia="pl-PL"/>
        </w:rPr>
      </w:pPr>
      <w:r w:rsidRPr="00F13E17">
        <w:rPr>
          <w:rFonts w:cs="Arial"/>
          <w:color w:val="1A1A1A"/>
          <w:szCs w:val="22"/>
          <w:lang w:eastAsia="pl-PL"/>
        </w:rPr>
        <w:t xml:space="preserve">2.0 TDI o mocy 110 kW/150 KM </w:t>
      </w:r>
      <w:r w:rsidRPr="00F13E17">
        <w:rPr>
          <w:rFonts w:cs="Arial"/>
          <w:szCs w:val="22"/>
        </w:rPr>
        <w:t>z 6-biegową przekładnią mechaniczną</w:t>
      </w:r>
      <w:r w:rsidRPr="00F13E17">
        <w:rPr>
          <w:rFonts w:cs="Arial"/>
          <w:color w:val="1A1A1A"/>
          <w:szCs w:val="22"/>
          <w:lang w:eastAsia="pl-PL"/>
        </w:rPr>
        <w:t xml:space="preserve"> lub 7-stopniową dwusprzęgłową DSG</w:t>
      </w:r>
      <w:r w:rsidR="00977EE7" w:rsidRPr="00F13E17">
        <w:rPr>
          <w:rFonts w:cs="Arial"/>
          <w:color w:val="1A1A1A"/>
          <w:szCs w:val="22"/>
          <w:lang w:eastAsia="pl-PL"/>
        </w:rPr>
        <w:t>,</w:t>
      </w:r>
    </w:p>
    <w:p w14:paraId="790B6541" w14:textId="3F31A8A3" w:rsidR="005E2279" w:rsidRPr="00F13E17" w:rsidRDefault="005E2279" w:rsidP="005E2279">
      <w:pPr>
        <w:numPr>
          <w:ilvl w:val="0"/>
          <w:numId w:val="18"/>
        </w:numPr>
        <w:rPr>
          <w:rFonts w:cs="Arial"/>
          <w:color w:val="1A1A1A"/>
          <w:szCs w:val="22"/>
          <w:lang w:eastAsia="pl-PL"/>
        </w:rPr>
      </w:pPr>
      <w:r w:rsidRPr="00F13E17">
        <w:rPr>
          <w:rFonts w:cs="Arial"/>
          <w:color w:val="1A1A1A"/>
          <w:szCs w:val="22"/>
          <w:lang w:eastAsia="pl-PL"/>
        </w:rPr>
        <w:t>2.0 TDI o mocy 140 kW/190 KM z 7-stopniową dwusprzęgłową skrzynią biegów DSG.</w:t>
      </w:r>
    </w:p>
    <w:p w14:paraId="3DF8FA9C" w14:textId="77777777" w:rsidR="00970382" w:rsidRPr="00F13E17" w:rsidRDefault="00970382" w:rsidP="00970382">
      <w:pPr>
        <w:rPr>
          <w:rFonts w:cs="Arial"/>
          <w:color w:val="1A1A1A"/>
          <w:szCs w:val="22"/>
          <w:lang w:eastAsia="pl-PL"/>
        </w:rPr>
      </w:pPr>
    </w:p>
    <w:p w14:paraId="3D90D09A" w14:textId="77777777" w:rsidR="009E064B" w:rsidRDefault="00970382" w:rsidP="004D1B6D">
      <w:pPr>
        <w:rPr>
          <w:rFonts w:cs="Arial"/>
          <w:color w:val="1A1A1A"/>
          <w:szCs w:val="22"/>
          <w:lang w:eastAsia="pl-PL"/>
        </w:rPr>
      </w:pPr>
      <w:r w:rsidRPr="00F13E17">
        <w:rPr>
          <w:rFonts w:cs="Arial"/>
          <w:color w:val="1A1A1A"/>
          <w:szCs w:val="22"/>
          <w:lang w:eastAsia="pl-PL"/>
        </w:rPr>
        <w:t xml:space="preserve">Wszystkie </w:t>
      </w:r>
      <w:r w:rsidR="00613503">
        <w:rPr>
          <w:rFonts w:cs="Arial"/>
          <w:color w:val="1A1A1A"/>
          <w:szCs w:val="22"/>
          <w:lang w:eastAsia="pl-PL"/>
        </w:rPr>
        <w:t>jednostki napędowe</w:t>
      </w:r>
      <w:r w:rsidRPr="00F13E17">
        <w:rPr>
          <w:rFonts w:cs="Arial"/>
          <w:color w:val="1A1A1A"/>
          <w:szCs w:val="22"/>
          <w:lang w:eastAsia="pl-PL"/>
        </w:rPr>
        <w:t xml:space="preserve"> nowego </w:t>
      </w:r>
      <w:proofErr w:type="spellStart"/>
      <w:r w:rsidRPr="00F13E17">
        <w:rPr>
          <w:rFonts w:cs="Arial"/>
          <w:color w:val="1A1A1A"/>
          <w:szCs w:val="22"/>
          <w:lang w:eastAsia="pl-PL"/>
        </w:rPr>
        <w:t>Tiguana</w:t>
      </w:r>
      <w:proofErr w:type="spellEnd"/>
      <w:r w:rsidRPr="00F13E17">
        <w:rPr>
          <w:rFonts w:cs="Arial"/>
          <w:color w:val="1A1A1A"/>
          <w:szCs w:val="22"/>
          <w:lang w:eastAsia="pl-PL"/>
        </w:rPr>
        <w:t xml:space="preserve"> spełniaj</w:t>
      </w:r>
      <w:r w:rsidR="00F13E17">
        <w:rPr>
          <w:rFonts w:cs="Arial"/>
          <w:color w:val="1A1A1A"/>
          <w:szCs w:val="22"/>
          <w:lang w:eastAsia="pl-PL"/>
        </w:rPr>
        <w:t>ą normę emisji spalin Euro 6</w:t>
      </w:r>
      <w:r w:rsidR="007E6DC3">
        <w:rPr>
          <w:rFonts w:cs="Arial"/>
          <w:color w:val="1A1A1A"/>
          <w:szCs w:val="22"/>
          <w:lang w:eastAsia="pl-PL"/>
        </w:rPr>
        <w:t xml:space="preserve">. </w:t>
      </w:r>
      <w:r w:rsidR="009E064B">
        <w:rPr>
          <w:rFonts w:cs="Arial"/>
          <w:color w:val="1A1A1A"/>
          <w:szCs w:val="22"/>
          <w:lang w:eastAsia="pl-PL"/>
        </w:rPr>
        <w:t xml:space="preserve">W przyszłości oferta zostanie poszerzona o silniki 2.0 TSI o mocy 220 KM oraz 2.0 TDI o mocy 240 KM. </w:t>
      </w:r>
    </w:p>
    <w:p w14:paraId="3AA9B0B6" w14:textId="77777777" w:rsidR="009E064B" w:rsidRDefault="009E064B" w:rsidP="004D1B6D">
      <w:pPr>
        <w:rPr>
          <w:rFonts w:cs="Arial"/>
          <w:color w:val="1A1A1A"/>
          <w:szCs w:val="22"/>
          <w:lang w:eastAsia="pl-PL"/>
        </w:rPr>
      </w:pPr>
    </w:p>
    <w:p w14:paraId="3566FE2B" w14:textId="779F7072" w:rsidR="009E064B" w:rsidRDefault="009E064B" w:rsidP="004D1B6D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>Aktualnie w</w:t>
      </w:r>
      <w:r w:rsidR="00977EE7" w:rsidRPr="00F13E17">
        <w:rPr>
          <w:rFonts w:cs="Arial"/>
          <w:color w:val="1A1A1A"/>
          <w:szCs w:val="22"/>
          <w:lang w:eastAsia="pl-PL"/>
        </w:rPr>
        <w:t xml:space="preserve"> napęd na cztery koła 4MOTION mogą być wyposażone wersje napędzane si</w:t>
      </w:r>
      <w:r w:rsidR="00B753F7" w:rsidRPr="00F13E17">
        <w:rPr>
          <w:rFonts w:cs="Arial"/>
          <w:color w:val="1A1A1A"/>
          <w:szCs w:val="22"/>
          <w:lang w:eastAsia="pl-PL"/>
        </w:rPr>
        <w:t>lnikiem benzynowym 2.0 TSI</w:t>
      </w:r>
      <w:r>
        <w:rPr>
          <w:rFonts w:cs="Arial"/>
          <w:color w:val="1A1A1A"/>
          <w:szCs w:val="22"/>
          <w:lang w:eastAsia="pl-PL"/>
        </w:rPr>
        <w:t xml:space="preserve"> (180 KM)</w:t>
      </w:r>
      <w:r w:rsidR="00B753F7" w:rsidRPr="00F13E17">
        <w:rPr>
          <w:rFonts w:cs="Arial"/>
          <w:color w:val="1A1A1A"/>
          <w:szCs w:val="22"/>
          <w:lang w:eastAsia="pl-PL"/>
        </w:rPr>
        <w:t xml:space="preserve"> oraz mocniejszymi odmianami silnika 2.0 TDI (150 KM i 190 KM). </w:t>
      </w:r>
    </w:p>
    <w:p w14:paraId="43FA37D4" w14:textId="77777777" w:rsidR="009E064B" w:rsidRDefault="009E064B" w:rsidP="004D1B6D">
      <w:pPr>
        <w:rPr>
          <w:rFonts w:cs="Arial"/>
          <w:color w:val="1A1A1A"/>
          <w:szCs w:val="22"/>
          <w:lang w:eastAsia="pl-PL"/>
        </w:rPr>
      </w:pPr>
    </w:p>
    <w:p w14:paraId="5F80F6C2" w14:textId="713C9E46" w:rsidR="004D1B6D" w:rsidRPr="00F13E17" w:rsidRDefault="004D1B6D" w:rsidP="004D1B6D">
      <w:pPr>
        <w:rPr>
          <w:rFonts w:cs="Arial"/>
          <w:color w:val="1A1A1A"/>
          <w:szCs w:val="22"/>
          <w:lang w:eastAsia="pl-PL"/>
        </w:rPr>
      </w:pPr>
      <w:r w:rsidRPr="00F13E17">
        <w:rPr>
          <w:rFonts w:cs="Arial"/>
          <w:szCs w:val="22"/>
        </w:rPr>
        <w:lastRenderedPageBreak/>
        <w:t xml:space="preserve">W nowym </w:t>
      </w:r>
      <w:proofErr w:type="spellStart"/>
      <w:r w:rsidRPr="00F13E17">
        <w:rPr>
          <w:rFonts w:cs="Arial"/>
          <w:szCs w:val="22"/>
        </w:rPr>
        <w:t>Tiguanie</w:t>
      </w:r>
      <w:proofErr w:type="spellEnd"/>
      <w:r w:rsidRPr="00F13E17">
        <w:rPr>
          <w:rFonts w:cs="Arial"/>
          <w:szCs w:val="22"/>
        </w:rPr>
        <w:t xml:space="preserve"> </w:t>
      </w:r>
      <w:r w:rsidR="00B753F7" w:rsidRPr="00F13E17">
        <w:rPr>
          <w:rFonts w:cs="Arial"/>
          <w:szCs w:val="22"/>
        </w:rPr>
        <w:t xml:space="preserve">po raz pierwszy </w:t>
      </w:r>
      <w:r w:rsidRPr="00F13E17">
        <w:rPr>
          <w:rFonts w:cs="Arial"/>
          <w:szCs w:val="22"/>
        </w:rPr>
        <w:t>zastosowano system 4MOTION Active Con</w:t>
      </w:r>
      <w:r w:rsidR="00B753F7" w:rsidRPr="00F13E17">
        <w:rPr>
          <w:rFonts w:cs="Arial"/>
          <w:szCs w:val="22"/>
        </w:rPr>
        <w:t xml:space="preserve">trol, który </w:t>
      </w:r>
      <w:r w:rsidRPr="00F13E17">
        <w:rPr>
          <w:rFonts w:cs="Arial"/>
          <w:szCs w:val="22"/>
        </w:rPr>
        <w:t xml:space="preserve">działanie </w:t>
      </w:r>
      <w:r w:rsidR="00B753F7" w:rsidRPr="00F13E17">
        <w:rPr>
          <w:rFonts w:cs="Arial"/>
          <w:szCs w:val="22"/>
        </w:rPr>
        <w:t xml:space="preserve">przeniesienia napędu na cztery koła dopasowuje do wybranego trybu jazdy – </w:t>
      </w:r>
      <w:r w:rsidRPr="00F13E17">
        <w:rPr>
          <w:rFonts w:cs="Arial"/>
          <w:szCs w:val="22"/>
        </w:rPr>
        <w:t xml:space="preserve">onroad, offroad, </w:t>
      </w:r>
      <w:proofErr w:type="spellStart"/>
      <w:r w:rsidRPr="00F13E17">
        <w:rPr>
          <w:rFonts w:cs="Arial"/>
          <w:szCs w:val="22"/>
        </w:rPr>
        <w:t>snow</w:t>
      </w:r>
      <w:proofErr w:type="spellEnd"/>
      <w:r w:rsidRPr="00F13E17">
        <w:rPr>
          <w:rFonts w:cs="Arial"/>
          <w:szCs w:val="22"/>
        </w:rPr>
        <w:t xml:space="preserve"> </w:t>
      </w:r>
      <w:r w:rsidR="00B753F7" w:rsidRPr="00F13E17">
        <w:rPr>
          <w:rFonts w:cs="Arial"/>
          <w:szCs w:val="22"/>
        </w:rPr>
        <w:t>lub</w:t>
      </w:r>
      <w:r w:rsidRPr="00F13E17">
        <w:rPr>
          <w:rFonts w:cs="Arial"/>
          <w:szCs w:val="22"/>
        </w:rPr>
        <w:t xml:space="preserve"> offroad </w:t>
      </w:r>
      <w:proofErr w:type="spellStart"/>
      <w:r w:rsidRPr="00F13E17">
        <w:rPr>
          <w:rFonts w:cs="Arial"/>
          <w:szCs w:val="22"/>
        </w:rPr>
        <w:t>individual</w:t>
      </w:r>
      <w:proofErr w:type="spellEnd"/>
      <w:r w:rsidRPr="00F13E17">
        <w:rPr>
          <w:rFonts w:cs="Arial"/>
          <w:szCs w:val="22"/>
        </w:rPr>
        <w:t xml:space="preserve">. </w:t>
      </w:r>
      <w:r w:rsidR="0041112A">
        <w:rPr>
          <w:rFonts w:cs="Arial"/>
          <w:szCs w:val="22"/>
        </w:rPr>
        <w:t>Nowy Tiguan j</w:t>
      </w:r>
      <w:r w:rsidR="00B25141" w:rsidRPr="00F13E17">
        <w:rPr>
          <w:rFonts w:cs="Arial"/>
          <w:szCs w:val="22"/>
        </w:rPr>
        <w:t xml:space="preserve">est zdolny pociągnąć </w:t>
      </w:r>
      <w:r w:rsidRPr="00F13E17">
        <w:rPr>
          <w:rFonts w:cs="Arial"/>
          <w:szCs w:val="22"/>
        </w:rPr>
        <w:t>przyczep</w:t>
      </w:r>
      <w:r w:rsidR="00F13E17">
        <w:rPr>
          <w:rFonts w:cs="Arial"/>
          <w:szCs w:val="22"/>
        </w:rPr>
        <w:t>ę</w:t>
      </w:r>
      <w:r w:rsidR="00B25141" w:rsidRPr="00F13E17">
        <w:rPr>
          <w:rFonts w:cs="Arial"/>
          <w:szCs w:val="22"/>
        </w:rPr>
        <w:t xml:space="preserve"> o masie własnej wynoszącej nawet 2,5 tony.</w:t>
      </w:r>
    </w:p>
    <w:p w14:paraId="718755A1" w14:textId="77777777" w:rsidR="004D1B6D" w:rsidRDefault="004D1B6D" w:rsidP="004D1B6D">
      <w:pPr>
        <w:rPr>
          <w:rFonts w:cs="Arial"/>
          <w:szCs w:val="22"/>
        </w:rPr>
      </w:pPr>
    </w:p>
    <w:p w14:paraId="4BA3A993" w14:textId="1AED1428" w:rsidR="005C04D5" w:rsidRPr="005C04D5" w:rsidRDefault="005C04D5" w:rsidP="004D1B6D">
      <w:pPr>
        <w:rPr>
          <w:rFonts w:cs="Arial"/>
          <w:b/>
          <w:szCs w:val="22"/>
        </w:rPr>
      </w:pPr>
      <w:r w:rsidRPr="005C04D5">
        <w:rPr>
          <w:rFonts w:cs="Arial"/>
          <w:b/>
          <w:szCs w:val="22"/>
        </w:rPr>
        <w:t xml:space="preserve">Platforma MQB – niższa masa, </w:t>
      </w:r>
      <w:r>
        <w:rPr>
          <w:rFonts w:cs="Arial"/>
          <w:b/>
          <w:szCs w:val="22"/>
        </w:rPr>
        <w:t xml:space="preserve">atrakcyjny </w:t>
      </w:r>
      <w:r w:rsidRPr="005C04D5">
        <w:rPr>
          <w:rFonts w:cs="Arial"/>
          <w:b/>
          <w:szCs w:val="22"/>
        </w:rPr>
        <w:t>design</w:t>
      </w:r>
      <w:r w:rsidR="009E064B">
        <w:rPr>
          <w:rFonts w:cs="Arial"/>
          <w:b/>
          <w:szCs w:val="22"/>
        </w:rPr>
        <w:t>, większa przestrzeń</w:t>
      </w:r>
    </w:p>
    <w:p w14:paraId="60AD4B09" w14:textId="77777777" w:rsidR="005C04D5" w:rsidRPr="00F13E17" w:rsidRDefault="005C04D5" w:rsidP="004D1B6D">
      <w:pPr>
        <w:rPr>
          <w:rFonts w:cs="Arial"/>
          <w:szCs w:val="22"/>
        </w:rPr>
      </w:pPr>
    </w:p>
    <w:p w14:paraId="6FECE391" w14:textId="69AFB1EE" w:rsidR="004D1B6D" w:rsidRPr="00F13E17" w:rsidRDefault="00A71ADB" w:rsidP="004D1B6D">
      <w:pPr>
        <w:rPr>
          <w:rFonts w:cs="Arial"/>
          <w:szCs w:val="22"/>
        </w:rPr>
      </w:pPr>
      <w:r>
        <w:rPr>
          <w:rFonts w:cs="Arial"/>
          <w:szCs w:val="22"/>
        </w:rPr>
        <w:t>N</w:t>
      </w:r>
      <w:r w:rsidRPr="00F13E17">
        <w:rPr>
          <w:rFonts w:cs="Arial"/>
          <w:szCs w:val="22"/>
        </w:rPr>
        <w:t>ow</w:t>
      </w:r>
      <w:r>
        <w:rPr>
          <w:rFonts w:cs="Arial"/>
          <w:szCs w:val="22"/>
        </w:rPr>
        <w:t xml:space="preserve">y Tiguan </w:t>
      </w:r>
      <w:r w:rsidRPr="00F13E17">
        <w:rPr>
          <w:rFonts w:cs="Arial"/>
          <w:szCs w:val="22"/>
        </w:rPr>
        <w:t>–</w:t>
      </w:r>
      <w:r>
        <w:rPr>
          <w:rFonts w:cs="Arial"/>
          <w:szCs w:val="22"/>
        </w:rPr>
        <w:t xml:space="preserve"> j</w:t>
      </w:r>
      <w:r w:rsidR="004D1B6D" w:rsidRPr="00F13E17">
        <w:rPr>
          <w:rFonts w:cs="Arial"/>
          <w:szCs w:val="22"/>
        </w:rPr>
        <w:t>ako pierwsz</w:t>
      </w:r>
      <w:r>
        <w:rPr>
          <w:rFonts w:cs="Arial"/>
          <w:szCs w:val="22"/>
        </w:rPr>
        <w:t xml:space="preserve">y </w:t>
      </w:r>
      <w:r w:rsidR="004D1B6D" w:rsidRPr="00F13E17">
        <w:rPr>
          <w:rFonts w:cs="Arial"/>
          <w:szCs w:val="22"/>
        </w:rPr>
        <w:t xml:space="preserve">SUV-a koncernu Volkswagen </w:t>
      </w:r>
      <w:r w:rsidRPr="00F13E17">
        <w:rPr>
          <w:rFonts w:cs="Arial"/>
          <w:szCs w:val="22"/>
        </w:rPr>
        <w:t>–</w:t>
      </w:r>
      <w:r>
        <w:rPr>
          <w:rFonts w:cs="Arial"/>
          <w:szCs w:val="22"/>
        </w:rPr>
        <w:t xml:space="preserve"> został </w:t>
      </w:r>
      <w:r w:rsidR="004D1B6D" w:rsidRPr="00F13E17">
        <w:rPr>
          <w:rFonts w:cs="Arial"/>
          <w:szCs w:val="22"/>
        </w:rPr>
        <w:t>zbudowan</w:t>
      </w:r>
      <w:r>
        <w:rPr>
          <w:rFonts w:cs="Arial"/>
          <w:szCs w:val="22"/>
        </w:rPr>
        <w:t>y</w:t>
      </w:r>
      <w:r w:rsidR="004D1B6D" w:rsidRPr="00F13E1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w oparciu o </w:t>
      </w:r>
      <w:r w:rsidR="004D1B6D" w:rsidRPr="00F13E17">
        <w:rPr>
          <w:rFonts w:cs="Arial"/>
          <w:szCs w:val="22"/>
        </w:rPr>
        <w:t xml:space="preserve">elementy innowacyjnej modułowej platformy konstrukcyjnej MQB. </w:t>
      </w:r>
      <w:r>
        <w:rPr>
          <w:rFonts w:cs="Arial"/>
          <w:szCs w:val="22"/>
        </w:rPr>
        <w:t>Dzięki temu, w</w:t>
      </w:r>
      <w:r w:rsidR="004D1B6D" w:rsidRPr="00F13E17">
        <w:rPr>
          <w:rFonts w:cs="Arial"/>
          <w:szCs w:val="22"/>
        </w:rPr>
        <w:t xml:space="preserve"> porównaniu z poprzednim modelem</w:t>
      </w:r>
      <w:r>
        <w:rPr>
          <w:rFonts w:cs="Arial"/>
          <w:szCs w:val="22"/>
        </w:rPr>
        <w:t>,</w:t>
      </w:r>
      <w:r w:rsidR="004D1B6D" w:rsidRPr="00F13E1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nowy</w:t>
      </w:r>
      <w:r w:rsidR="004D1B6D" w:rsidRPr="00F13E17">
        <w:rPr>
          <w:rFonts w:cs="Arial"/>
          <w:szCs w:val="22"/>
        </w:rPr>
        <w:t xml:space="preserve"> Tiguan </w:t>
      </w:r>
      <w:r w:rsidR="007E6DC3">
        <w:rPr>
          <w:rFonts w:cs="Arial"/>
          <w:szCs w:val="22"/>
        </w:rPr>
        <w:t xml:space="preserve">cechuje </w:t>
      </w:r>
      <w:r w:rsidR="004D1B6D" w:rsidRPr="00F13E17">
        <w:rPr>
          <w:rFonts w:cs="Arial"/>
          <w:szCs w:val="22"/>
        </w:rPr>
        <w:t xml:space="preserve">się </w:t>
      </w:r>
      <w:r>
        <w:rPr>
          <w:rFonts w:cs="Arial"/>
          <w:szCs w:val="22"/>
        </w:rPr>
        <w:t>niższą</w:t>
      </w:r>
      <w:r w:rsidRPr="00F13E17">
        <w:rPr>
          <w:rFonts w:cs="Arial"/>
          <w:szCs w:val="22"/>
        </w:rPr>
        <w:t xml:space="preserve"> mas</w:t>
      </w:r>
      <w:r w:rsidR="00073F01">
        <w:rPr>
          <w:rFonts w:cs="Arial"/>
          <w:szCs w:val="22"/>
        </w:rPr>
        <w:t>ą</w:t>
      </w:r>
      <w:r w:rsidRPr="00F13E17">
        <w:rPr>
          <w:rFonts w:cs="Arial"/>
          <w:szCs w:val="22"/>
        </w:rPr>
        <w:t xml:space="preserve"> własną</w:t>
      </w:r>
      <w:r>
        <w:rPr>
          <w:rFonts w:cs="Arial"/>
          <w:szCs w:val="22"/>
        </w:rPr>
        <w:t xml:space="preserve"> i </w:t>
      </w:r>
      <w:r w:rsidRPr="00F13E17">
        <w:rPr>
          <w:rFonts w:cs="Arial"/>
          <w:szCs w:val="22"/>
        </w:rPr>
        <w:t>przestronn</w:t>
      </w:r>
      <w:r>
        <w:rPr>
          <w:rFonts w:cs="Arial"/>
          <w:szCs w:val="22"/>
        </w:rPr>
        <w:t>iejszym</w:t>
      </w:r>
      <w:r w:rsidRPr="00F13E17">
        <w:rPr>
          <w:rFonts w:cs="Arial"/>
          <w:szCs w:val="22"/>
        </w:rPr>
        <w:t xml:space="preserve"> wnętrz</w:t>
      </w:r>
      <w:r>
        <w:rPr>
          <w:rFonts w:cs="Arial"/>
          <w:szCs w:val="22"/>
        </w:rPr>
        <w:t>em</w:t>
      </w:r>
      <w:r w:rsidRPr="00F13E17">
        <w:rPr>
          <w:rFonts w:cs="Arial"/>
          <w:szCs w:val="22"/>
        </w:rPr>
        <w:t xml:space="preserve"> oraz </w:t>
      </w:r>
      <w:r>
        <w:rPr>
          <w:rFonts w:cs="Arial"/>
          <w:szCs w:val="22"/>
        </w:rPr>
        <w:t>większym</w:t>
      </w:r>
      <w:r w:rsidRPr="00F13E17">
        <w:rPr>
          <w:rFonts w:cs="Arial"/>
          <w:szCs w:val="22"/>
        </w:rPr>
        <w:t xml:space="preserve"> bagażnik</w:t>
      </w:r>
      <w:r>
        <w:rPr>
          <w:rFonts w:cs="Arial"/>
          <w:szCs w:val="22"/>
        </w:rPr>
        <w:t xml:space="preserve">iem, którego pojemność wzrosła </w:t>
      </w:r>
      <w:r w:rsidR="00433046">
        <w:rPr>
          <w:rFonts w:cs="Arial"/>
          <w:szCs w:val="22"/>
        </w:rPr>
        <w:t>do 615 litrów (145 litrów więcej)</w:t>
      </w:r>
      <w:r>
        <w:rPr>
          <w:rFonts w:cs="Arial"/>
          <w:szCs w:val="22"/>
        </w:rPr>
        <w:t xml:space="preserve">. Ponadto, nowy kompaktowy SUV Volkswagena wyróżnia się </w:t>
      </w:r>
      <w:r w:rsidR="00F13E17">
        <w:rPr>
          <w:rFonts w:cs="Arial"/>
          <w:szCs w:val="22"/>
        </w:rPr>
        <w:t xml:space="preserve">lepszymi </w:t>
      </w:r>
      <w:r w:rsidR="004D1B6D" w:rsidRPr="00F13E17">
        <w:rPr>
          <w:rFonts w:cs="Arial"/>
          <w:szCs w:val="22"/>
        </w:rPr>
        <w:t>proporcjami</w:t>
      </w:r>
      <w:r w:rsidR="00F13E17">
        <w:rPr>
          <w:rFonts w:cs="Arial"/>
          <w:szCs w:val="22"/>
        </w:rPr>
        <w:t xml:space="preserve"> nadwozia</w:t>
      </w:r>
      <w:r w:rsidR="004D1B6D" w:rsidRPr="00F13E17">
        <w:rPr>
          <w:rFonts w:cs="Arial"/>
          <w:szCs w:val="22"/>
        </w:rPr>
        <w:t xml:space="preserve">, </w:t>
      </w:r>
      <w:r w:rsidR="00073F01">
        <w:rPr>
          <w:rFonts w:cs="Arial"/>
          <w:szCs w:val="22"/>
        </w:rPr>
        <w:t>(</w:t>
      </w:r>
      <w:r w:rsidR="0041112A">
        <w:rPr>
          <w:rFonts w:cs="Arial"/>
          <w:szCs w:val="22"/>
        </w:rPr>
        <w:t xml:space="preserve">jest </w:t>
      </w:r>
      <w:r w:rsidR="00433046">
        <w:rPr>
          <w:rFonts w:cs="Arial"/>
          <w:szCs w:val="22"/>
        </w:rPr>
        <w:t>dłuższy, szerszy i niższy</w:t>
      </w:r>
      <w:r w:rsidR="00073F01">
        <w:rPr>
          <w:rFonts w:cs="Arial"/>
          <w:szCs w:val="22"/>
        </w:rPr>
        <w:t>)</w:t>
      </w:r>
      <w:r w:rsidR="00433046">
        <w:rPr>
          <w:rFonts w:cs="Arial"/>
          <w:szCs w:val="22"/>
        </w:rPr>
        <w:t xml:space="preserve">, </w:t>
      </w:r>
      <w:r w:rsidR="004D1B6D" w:rsidRPr="00F13E17">
        <w:rPr>
          <w:rFonts w:cs="Arial"/>
          <w:szCs w:val="22"/>
        </w:rPr>
        <w:t xml:space="preserve">które sprawiają, że </w:t>
      </w:r>
      <w:r w:rsidR="00F13E17">
        <w:rPr>
          <w:rFonts w:cs="Arial"/>
          <w:szCs w:val="22"/>
        </w:rPr>
        <w:t xml:space="preserve">samochód </w:t>
      </w:r>
      <w:r w:rsidR="004D1B6D" w:rsidRPr="00F13E17">
        <w:rPr>
          <w:rFonts w:cs="Arial"/>
          <w:szCs w:val="22"/>
        </w:rPr>
        <w:t xml:space="preserve">wygląda </w:t>
      </w:r>
      <w:r>
        <w:rPr>
          <w:rFonts w:cs="Arial"/>
          <w:szCs w:val="22"/>
        </w:rPr>
        <w:t xml:space="preserve">teraz </w:t>
      </w:r>
      <w:r w:rsidR="004D1B6D" w:rsidRPr="00F13E17">
        <w:rPr>
          <w:rFonts w:cs="Arial"/>
          <w:szCs w:val="22"/>
        </w:rPr>
        <w:t>bardziej dynamicznie</w:t>
      </w:r>
      <w:r w:rsidR="00570022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Zasługa w tym</w:t>
      </w:r>
      <w:r w:rsidR="00570022">
        <w:rPr>
          <w:rFonts w:cs="Arial"/>
          <w:szCs w:val="22"/>
        </w:rPr>
        <w:t xml:space="preserve"> również bardziej wyrazist</w:t>
      </w:r>
      <w:r>
        <w:rPr>
          <w:rFonts w:cs="Arial"/>
          <w:szCs w:val="22"/>
        </w:rPr>
        <w:t>ego designu</w:t>
      </w:r>
      <w:r w:rsidR="004D1B6D" w:rsidRPr="00F13E17">
        <w:rPr>
          <w:rFonts w:cs="Arial"/>
          <w:szCs w:val="22"/>
        </w:rPr>
        <w:t>.</w:t>
      </w:r>
      <w:r w:rsidR="00A252E4">
        <w:rPr>
          <w:rFonts w:cs="Arial"/>
          <w:szCs w:val="22"/>
        </w:rPr>
        <w:t xml:space="preserve"> </w:t>
      </w:r>
      <w:r w:rsidR="004D1B6D" w:rsidRPr="00F13E17">
        <w:rPr>
          <w:rFonts w:cs="Arial"/>
          <w:szCs w:val="22"/>
        </w:rPr>
        <w:t xml:space="preserve">Dopasowanie wnętrza </w:t>
      </w:r>
      <w:r w:rsidR="00570022">
        <w:rPr>
          <w:rFonts w:cs="Arial"/>
          <w:szCs w:val="22"/>
        </w:rPr>
        <w:t xml:space="preserve">nowego </w:t>
      </w:r>
      <w:proofErr w:type="spellStart"/>
      <w:r w:rsidR="00570022">
        <w:rPr>
          <w:rFonts w:cs="Arial"/>
          <w:szCs w:val="22"/>
        </w:rPr>
        <w:t>Tiguana</w:t>
      </w:r>
      <w:proofErr w:type="spellEnd"/>
      <w:r w:rsidR="00570022">
        <w:rPr>
          <w:rFonts w:cs="Arial"/>
          <w:szCs w:val="22"/>
        </w:rPr>
        <w:t xml:space="preserve"> </w:t>
      </w:r>
      <w:r w:rsidR="004D1B6D" w:rsidRPr="00F13E17">
        <w:rPr>
          <w:rFonts w:cs="Arial"/>
          <w:szCs w:val="22"/>
        </w:rPr>
        <w:t xml:space="preserve">do </w:t>
      </w:r>
      <w:r w:rsidR="00D50987" w:rsidRPr="00F13E17">
        <w:rPr>
          <w:rFonts w:cs="Arial"/>
          <w:szCs w:val="22"/>
        </w:rPr>
        <w:t>chwilowych</w:t>
      </w:r>
      <w:r w:rsidR="004D1B6D" w:rsidRPr="00F13E17">
        <w:rPr>
          <w:rFonts w:cs="Arial"/>
          <w:szCs w:val="22"/>
        </w:rPr>
        <w:t xml:space="preserve"> potrzeb transportowych ułatwia </w:t>
      </w:r>
      <w:r w:rsidR="00B25141" w:rsidRPr="00F13E17">
        <w:rPr>
          <w:rFonts w:cs="Arial"/>
          <w:szCs w:val="22"/>
        </w:rPr>
        <w:t xml:space="preserve">oferowana seryjnie </w:t>
      </w:r>
      <w:r w:rsidR="00D50987" w:rsidRPr="00F13E17">
        <w:rPr>
          <w:rFonts w:cs="Arial"/>
          <w:szCs w:val="22"/>
        </w:rPr>
        <w:t xml:space="preserve">przesuwana tylna kanapa, </w:t>
      </w:r>
      <w:r w:rsidR="004D1B6D" w:rsidRPr="00F13E17">
        <w:rPr>
          <w:rFonts w:cs="Arial"/>
          <w:szCs w:val="22"/>
        </w:rPr>
        <w:t>któr</w:t>
      </w:r>
      <w:r w:rsidR="00D50987" w:rsidRPr="00F13E17">
        <w:rPr>
          <w:rFonts w:cs="Arial"/>
          <w:szCs w:val="22"/>
        </w:rPr>
        <w:t>ej położenie</w:t>
      </w:r>
      <w:r w:rsidR="004D1B6D" w:rsidRPr="00F13E17">
        <w:rPr>
          <w:rFonts w:cs="Arial"/>
          <w:szCs w:val="22"/>
        </w:rPr>
        <w:t xml:space="preserve"> można </w:t>
      </w:r>
      <w:r w:rsidR="00D50987" w:rsidRPr="00F13E17">
        <w:rPr>
          <w:rFonts w:cs="Arial"/>
          <w:szCs w:val="22"/>
        </w:rPr>
        <w:t>regulować</w:t>
      </w:r>
      <w:r w:rsidR="004D1B6D" w:rsidRPr="00F13E17">
        <w:rPr>
          <w:rFonts w:cs="Arial"/>
          <w:szCs w:val="22"/>
        </w:rPr>
        <w:t xml:space="preserve"> w zakresie 18 cm.</w:t>
      </w:r>
      <w:r w:rsidR="00570022">
        <w:rPr>
          <w:rFonts w:cs="Arial"/>
          <w:szCs w:val="22"/>
        </w:rPr>
        <w:t xml:space="preserve"> A</w:t>
      </w:r>
      <w:r w:rsidR="00B25141" w:rsidRPr="00F13E17">
        <w:rPr>
          <w:rFonts w:cs="Arial"/>
          <w:szCs w:val="22"/>
        </w:rPr>
        <w:t xml:space="preserve">symetrycznie dzielone oparcie tylnej kanapy jest </w:t>
      </w:r>
      <w:r w:rsidR="00570022">
        <w:rPr>
          <w:rFonts w:cs="Arial"/>
          <w:szCs w:val="22"/>
        </w:rPr>
        <w:t xml:space="preserve">przy tym </w:t>
      </w:r>
      <w:r w:rsidR="00B25141" w:rsidRPr="00F13E17">
        <w:rPr>
          <w:rFonts w:cs="Arial"/>
          <w:szCs w:val="22"/>
        </w:rPr>
        <w:t>wyposażo</w:t>
      </w:r>
      <w:r w:rsidR="00570022">
        <w:rPr>
          <w:rFonts w:cs="Arial"/>
          <w:szCs w:val="22"/>
        </w:rPr>
        <w:t>ne w regulację kąta pochylenia.</w:t>
      </w:r>
    </w:p>
    <w:p w14:paraId="6DE32909" w14:textId="77777777" w:rsidR="004D1B6D" w:rsidRDefault="004D1B6D" w:rsidP="004D1B6D">
      <w:pPr>
        <w:rPr>
          <w:rFonts w:cs="Arial"/>
          <w:szCs w:val="22"/>
        </w:rPr>
      </w:pPr>
    </w:p>
    <w:p w14:paraId="53DB5D38" w14:textId="6CE67EBD" w:rsidR="00433046" w:rsidRPr="00433046" w:rsidRDefault="00433046" w:rsidP="004D1B6D">
      <w:pPr>
        <w:rPr>
          <w:rFonts w:cs="Arial"/>
          <w:b/>
          <w:szCs w:val="22"/>
        </w:rPr>
      </w:pPr>
      <w:r w:rsidRPr="00433046">
        <w:rPr>
          <w:rFonts w:cs="Arial"/>
          <w:b/>
          <w:szCs w:val="22"/>
        </w:rPr>
        <w:t>Bogate wyposażenie seryjne</w:t>
      </w:r>
      <w:r w:rsidR="009E064B">
        <w:rPr>
          <w:rFonts w:cs="Arial"/>
          <w:b/>
          <w:szCs w:val="22"/>
        </w:rPr>
        <w:t>, darmowy P</w:t>
      </w:r>
      <w:r w:rsidR="0041112A">
        <w:rPr>
          <w:rFonts w:cs="Arial"/>
          <w:b/>
          <w:szCs w:val="22"/>
        </w:rPr>
        <w:t>akiet Premium w momencie wprowadzenia samochodu na rynek</w:t>
      </w:r>
    </w:p>
    <w:p w14:paraId="21940C21" w14:textId="77777777" w:rsidR="00433046" w:rsidRDefault="00433046" w:rsidP="004D1B6D">
      <w:pPr>
        <w:rPr>
          <w:rFonts w:cs="Arial"/>
          <w:szCs w:val="22"/>
        </w:rPr>
      </w:pPr>
    </w:p>
    <w:p w14:paraId="29E266C8" w14:textId="7195AA1F" w:rsidR="0041112A" w:rsidRDefault="00433046" w:rsidP="00433046">
      <w:pPr>
        <w:rPr>
          <w:szCs w:val="22"/>
          <w:lang w:eastAsia="pl-PL"/>
        </w:rPr>
      </w:pPr>
      <w:r>
        <w:rPr>
          <w:rFonts w:cs="Arial"/>
          <w:szCs w:val="22"/>
        </w:rPr>
        <w:t xml:space="preserve">Nowy Tiguan jest seryjnie bardzo bogato wyposażony. Standardem są </w:t>
      </w:r>
      <w:r w:rsidRPr="00A71ADB">
        <w:rPr>
          <w:rFonts w:cs="Arial"/>
          <w:szCs w:val="22"/>
        </w:rPr>
        <w:t xml:space="preserve">między innymi systemy – monitorowania otoczenia Front </w:t>
      </w:r>
      <w:proofErr w:type="spellStart"/>
      <w:r w:rsidRPr="00A71ADB">
        <w:rPr>
          <w:rFonts w:cs="Arial"/>
          <w:szCs w:val="22"/>
        </w:rPr>
        <w:t>Assist</w:t>
      </w:r>
      <w:proofErr w:type="spellEnd"/>
      <w:r w:rsidRPr="00A71ADB">
        <w:rPr>
          <w:rFonts w:cs="Arial"/>
          <w:szCs w:val="22"/>
        </w:rPr>
        <w:t xml:space="preserve"> z funkcją awaryjnego hamowania „City”, utrzymywania pasa ruchu Lane </w:t>
      </w:r>
      <w:proofErr w:type="spellStart"/>
      <w:r w:rsidRPr="00A71ADB">
        <w:rPr>
          <w:rFonts w:cs="Arial"/>
          <w:szCs w:val="22"/>
        </w:rPr>
        <w:t>Assist</w:t>
      </w:r>
      <w:proofErr w:type="spellEnd"/>
      <w:r w:rsidRPr="00A71ADB">
        <w:rPr>
          <w:rFonts w:cs="Arial"/>
          <w:szCs w:val="22"/>
        </w:rPr>
        <w:t>, wykrywania zmęczenie kierowcy</w:t>
      </w:r>
      <w:r>
        <w:rPr>
          <w:rFonts w:cs="Arial"/>
          <w:szCs w:val="22"/>
        </w:rPr>
        <w:t xml:space="preserve">, </w:t>
      </w:r>
      <w:r w:rsidRPr="00A71ADB">
        <w:rPr>
          <w:rFonts w:cs="Arial"/>
          <w:szCs w:val="22"/>
        </w:rPr>
        <w:t>sygnalizowania o spadku ciśnienia powietrza w oponach</w:t>
      </w:r>
      <w:r>
        <w:rPr>
          <w:rFonts w:cs="Arial"/>
          <w:szCs w:val="22"/>
        </w:rPr>
        <w:t xml:space="preserve">, </w:t>
      </w:r>
      <w:r w:rsidRPr="00A71ADB">
        <w:rPr>
          <w:rFonts w:cs="Arial"/>
          <w:szCs w:val="22"/>
        </w:rPr>
        <w:t xml:space="preserve">siedem poduszek powietrznych (czołowe i boczne dla kierowcy i pasażera, kurtynowe i kolanowa po stronie kierowcy) oraz system stabilizacji toru jazdy ESP wraz z </w:t>
      </w:r>
      <w:r w:rsidRPr="00A71ADB">
        <w:rPr>
          <w:szCs w:val="22"/>
          <w:lang w:eastAsia="pl-PL"/>
        </w:rPr>
        <w:t>ASR, ABS, EDS, MSR, asystentem siły hamowania i stabilizacją toru jazdy z przyczepą</w:t>
      </w:r>
      <w:r>
        <w:rPr>
          <w:szCs w:val="22"/>
          <w:lang w:eastAsia="pl-PL"/>
        </w:rPr>
        <w:t xml:space="preserve">. Seryjne są także klimatyzacja, </w:t>
      </w:r>
      <w:r w:rsidR="002D5E35">
        <w:rPr>
          <w:szCs w:val="22"/>
          <w:lang w:eastAsia="pl-PL"/>
        </w:rPr>
        <w:t>czujnik deszczu</w:t>
      </w:r>
      <w:r w:rsidR="0041112A">
        <w:rPr>
          <w:szCs w:val="22"/>
          <w:lang w:eastAsia="pl-PL"/>
        </w:rPr>
        <w:t xml:space="preserve"> i </w:t>
      </w:r>
      <w:r w:rsidR="002D5E35">
        <w:rPr>
          <w:szCs w:val="22"/>
          <w:lang w:eastAsia="pl-PL"/>
        </w:rPr>
        <w:t>czujnik zmierzchu</w:t>
      </w:r>
      <w:r w:rsidR="0041112A">
        <w:rPr>
          <w:szCs w:val="22"/>
          <w:lang w:eastAsia="pl-PL"/>
        </w:rPr>
        <w:t xml:space="preserve">. </w:t>
      </w:r>
    </w:p>
    <w:p w14:paraId="72E5281B" w14:textId="77777777" w:rsidR="0041112A" w:rsidRDefault="0041112A" w:rsidP="00433046">
      <w:pPr>
        <w:rPr>
          <w:szCs w:val="22"/>
          <w:lang w:eastAsia="pl-PL"/>
        </w:rPr>
      </w:pPr>
    </w:p>
    <w:p w14:paraId="38F1FFE2" w14:textId="15AC5988" w:rsidR="00433046" w:rsidRDefault="0041112A" w:rsidP="00433046">
      <w:pPr>
        <w:rPr>
          <w:szCs w:val="22"/>
          <w:lang w:eastAsia="pl-PL"/>
        </w:rPr>
      </w:pPr>
      <w:r>
        <w:rPr>
          <w:szCs w:val="22"/>
          <w:lang w:eastAsia="pl-PL"/>
        </w:rPr>
        <w:t>W momencie wprowadzeni</w:t>
      </w:r>
      <w:r w:rsidR="00073F01">
        <w:rPr>
          <w:szCs w:val="22"/>
          <w:lang w:eastAsia="pl-PL"/>
        </w:rPr>
        <w:t>a</w:t>
      </w:r>
      <w:r>
        <w:rPr>
          <w:szCs w:val="22"/>
          <w:lang w:eastAsia="pl-PL"/>
        </w:rPr>
        <w:t xml:space="preserve"> modelu na rynek bezpłatnie oferowany jest </w:t>
      </w:r>
      <w:r w:rsidR="004E7812">
        <w:rPr>
          <w:szCs w:val="22"/>
          <w:lang w:eastAsia="pl-PL"/>
        </w:rPr>
        <w:t>P</w:t>
      </w:r>
      <w:r>
        <w:rPr>
          <w:szCs w:val="22"/>
          <w:lang w:eastAsia="pl-PL"/>
        </w:rPr>
        <w:t>aki</w:t>
      </w:r>
      <w:r w:rsidR="004E7812">
        <w:rPr>
          <w:szCs w:val="22"/>
          <w:lang w:eastAsia="pl-PL"/>
        </w:rPr>
        <w:t>e</w:t>
      </w:r>
      <w:r>
        <w:rPr>
          <w:szCs w:val="22"/>
          <w:lang w:eastAsia="pl-PL"/>
        </w:rPr>
        <w:t xml:space="preserve">t Premium, który zawiera m.in. </w:t>
      </w:r>
      <w:r w:rsidR="002D5E35">
        <w:rPr>
          <w:szCs w:val="22"/>
          <w:lang w:eastAsia="pl-PL"/>
        </w:rPr>
        <w:t xml:space="preserve">reflektory LED (światła </w:t>
      </w:r>
      <w:r w:rsidR="00FE25AF">
        <w:rPr>
          <w:szCs w:val="22"/>
          <w:lang w:eastAsia="pl-PL"/>
        </w:rPr>
        <w:t xml:space="preserve">dzienne, </w:t>
      </w:r>
      <w:r w:rsidR="002D5E35">
        <w:rPr>
          <w:szCs w:val="22"/>
          <w:lang w:eastAsia="pl-PL"/>
        </w:rPr>
        <w:t xml:space="preserve">mijania i drogowe), system radiowy Composition Media z dotykowym ekranem o przekątnej </w:t>
      </w:r>
      <w:r>
        <w:rPr>
          <w:szCs w:val="22"/>
          <w:lang w:eastAsia="pl-PL"/>
        </w:rPr>
        <w:t>ośmiu cali</w:t>
      </w:r>
      <w:r w:rsidR="002D5E35">
        <w:rPr>
          <w:szCs w:val="22"/>
          <w:lang w:eastAsia="pl-PL"/>
        </w:rPr>
        <w:t xml:space="preserve"> z ośmioma głośnikami (w wersji </w:t>
      </w:r>
      <w:proofErr w:type="spellStart"/>
      <w:r w:rsidR="002D5E35">
        <w:rPr>
          <w:szCs w:val="22"/>
          <w:lang w:eastAsia="pl-PL"/>
        </w:rPr>
        <w:t>highline</w:t>
      </w:r>
      <w:proofErr w:type="spellEnd"/>
      <w:r w:rsidR="002D5E35">
        <w:rPr>
          <w:szCs w:val="22"/>
          <w:lang w:eastAsia="pl-PL"/>
        </w:rPr>
        <w:t xml:space="preserve"> </w:t>
      </w:r>
      <w:r>
        <w:rPr>
          <w:szCs w:val="22"/>
          <w:lang w:eastAsia="pl-PL"/>
        </w:rPr>
        <w:t xml:space="preserve">system nawigacji </w:t>
      </w:r>
      <w:proofErr w:type="spellStart"/>
      <w:r>
        <w:rPr>
          <w:szCs w:val="22"/>
          <w:lang w:eastAsia="pl-PL"/>
        </w:rPr>
        <w:t>Discover</w:t>
      </w:r>
      <w:proofErr w:type="spellEnd"/>
      <w:r>
        <w:rPr>
          <w:szCs w:val="22"/>
          <w:lang w:eastAsia="pl-PL"/>
        </w:rPr>
        <w:t xml:space="preserve"> Media) oraz system </w:t>
      </w:r>
      <w:proofErr w:type="spellStart"/>
      <w:r>
        <w:rPr>
          <w:szCs w:val="22"/>
          <w:lang w:eastAsia="pl-PL"/>
        </w:rPr>
        <w:t>bezkluczykowego</w:t>
      </w:r>
      <w:proofErr w:type="spellEnd"/>
      <w:r>
        <w:rPr>
          <w:szCs w:val="22"/>
          <w:lang w:eastAsia="pl-PL"/>
        </w:rPr>
        <w:t xml:space="preserve"> uruchamiania pojazdu. </w:t>
      </w:r>
    </w:p>
    <w:p w14:paraId="3CF27B5E" w14:textId="77777777" w:rsidR="00FE25AF" w:rsidRDefault="00FE25AF" w:rsidP="00433046">
      <w:pPr>
        <w:rPr>
          <w:szCs w:val="22"/>
          <w:lang w:eastAsia="pl-PL"/>
        </w:rPr>
      </w:pPr>
    </w:p>
    <w:p w14:paraId="1556FC3A" w14:textId="77777777" w:rsidR="00FE25AF" w:rsidRPr="00433046" w:rsidRDefault="00FE25AF" w:rsidP="00FE25AF">
      <w:pPr>
        <w:rPr>
          <w:rFonts w:cs="Arial"/>
          <w:b/>
          <w:szCs w:val="22"/>
        </w:rPr>
      </w:pPr>
      <w:r w:rsidRPr="00433046">
        <w:rPr>
          <w:rFonts w:cs="Arial"/>
          <w:b/>
          <w:szCs w:val="22"/>
        </w:rPr>
        <w:t>Innowacyjne systemy asystujące</w:t>
      </w:r>
      <w:r>
        <w:rPr>
          <w:rFonts w:cs="Arial"/>
          <w:b/>
          <w:szCs w:val="22"/>
        </w:rPr>
        <w:t xml:space="preserve"> kierowcy</w:t>
      </w:r>
    </w:p>
    <w:p w14:paraId="4516F50B" w14:textId="77777777" w:rsidR="00FE25AF" w:rsidRPr="00F13E17" w:rsidRDefault="00FE25AF" w:rsidP="00FE25AF">
      <w:pPr>
        <w:rPr>
          <w:rFonts w:cs="Arial"/>
          <w:szCs w:val="22"/>
        </w:rPr>
      </w:pPr>
    </w:p>
    <w:p w14:paraId="34D41A80" w14:textId="7AD0C5DA" w:rsidR="00FE25AF" w:rsidRDefault="00FE25AF" w:rsidP="00FE25AF">
      <w:pPr>
        <w:spacing w:line="240" w:lineRule="auto"/>
        <w:rPr>
          <w:szCs w:val="22"/>
          <w:lang w:eastAsia="pl-PL"/>
        </w:rPr>
      </w:pPr>
      <w:r>
        <w:rPr>
          <w:rFonts w:cs="Arial"/>
          <w:szCs w:val="22"/>
        </w:rPr>
        <w:t>Nowy Tiguan jest jednym z najbardziej zaawansowanych technicznie samochodów w swojej klasie. S</w:t>
      </w:r>
      <w:r w:rsidRPr="00A71ADB">
        <w:rPr>
          <w:rFonts w:cs="Arial"/>
          <w:szCs w:val="22"/>
        </w:rPr>
        <w:t xml:space="preserve">ystemy asystujące zwiększają komfort, dynamikę i bezpieczeństwo jazdy. </w:t>
      </w:r>
      <w:bookmarkStart w:id="0" w:name="_GoBack"/>
      <w:bookmarkEnd w:id="0"/>
      <w:r>
        <w:rPr>
          <w:rFonts w:cs="Arial"/>
          <w:szCs w:val="22"/>
        </w:rPr>
        <w:t xml:space="preserve">Bardzo funkcjonalnym rozwiązaniem jest funkcja </w:t>
      </w:r>
      <w:proofErr w:type="spellStart"/>
      <w:r>
        <w:rPr>
          <w:rFonts w:cs="Arial"/>
          <w:szCs w:val="22"/>
        </w:rPr>
        <w:t>Easy</w:t>
      </w:r>
      <w:proofErr w:type="spellEnd"/>
      <w:r>
        <w:rPr>
          <w:rFonts w:cs="Arial"/>
          <w:szCs w:val="22"/>
        </w:rPr>
        <w:t xml:space="preserve"> Open i </w:t>
      </w:r>
      <w:proofErr w:type="spellStart"/>
      <w:r>
        <w:rPr>
          <w:rFonts w:cs="Arial"/>
          <w:szCs w:val="22"/>
        </w:rPr>
        <w:t>Easy</w:t>
      </w:r>
      <w:proofErr w:type="spellEnd"/>
      <w:r>
        <w:rPr>
          <w:rFonts w:cs="Arial"/>
          <w:szCs w:val="22"/>
        </w:rPr>
        <w:t xml:space="preserve"> Close, która automatycznie otwiera klapę bagażnika po wykonaniu gestu nogą oraz automatycznie ją zamyka, gdy kierowca oddali się </w:t>
      </w:r>
      <w:r w:rsidR="0041112A">
        <w:rPr>
          <w:rFonts w:cs="Arial"/>
          <w:szCs w:val="22"/>
        </w:rPr>
        <w:t xml:space="preserve">z kluczykiem </w:t>
      </w:r>
      <w:r>
        <w:rPr>
          <w:rFonts w:cs="Arial"/>
          <w:szCs w:val="22"/>
        </w:rPr>
        <w:t>od samochodu po wyjęciu bagaży. Nowością jest Active Info Display o przekątnej 12,3 cali, który zastąpił klasyczne zegary</w:t>
      </w:r>
      <w:r w:rsidR="00073F01">
        <w:rPr>
          <w:rFonts w:cs="Arial"/>
          <w:szCs w:val="22"/>
        </w:rPr>
        <w:t xml:space="preserve"> (standard w wersji </w:t>
      </w:r>
      <w:proofErr w:type="spellStart"/>
      <w:r w:rsidR="00073F01">
        <w:rPr>
          <w:rFonts w:cs="Arial"/>
          <w:szCs w:val="22"/>
        </w:rPr>
        <w:t>Highline</w:t>
      </w:r>
      <w:proofErr w:type="spellEnd"/>
      <w:r w:rsidR="00073F01">
        <w:rPr>
          <w:rFonts w:cs="Arial"/>
          <w:szCs w:val="22"/>
        </w:rPr>
        <w:t>)</w:t>
      </w:r>
      <w:r>
        <w:rPr>
          <w:rFonts w:cs="Arial"/>
          <w:szCs w:val="22"/>
        </w:rPr>
        <w:t>. Aktywny tempomat</w:t>
      </w:r>
      <w:r w:rsidR="00D81FD5">
        <w:rPr>
          <w:rFonts w:cs="Arial"/>
          <w:szCs w:val="22"/>
        </w:rPr>
        <w:t xml:space="preserve"> </w:t>
      </w:r>
      <w:r w:rsidR="00073F01">
        <w:rPr>
          <w:rFonts w:cs="Arial"/>
          <w:szCs w:val="22"/>
        </w:rPr>
        <w:t xml:space="preserve">(również seryjny w wersji </w:t>
      </w:r>
      <w:proofErr w:type="spellStart"/>
      <w:r w:rsidR="00073F01">
        <w:rPr>
          <w:rFonts w:cs="Arial"/>
          <w:szCs w:val="22"/>
        </w:rPr>
        <w:t>Highline</w:t>
      </w:r>
      <w:proofErr w:type="spellEnd"/>
      <w:r w:rsidR="00073F01">
        <w:rPr>
          <w:rFonts w:cs="Arial"/>
          <w:szCs w:val="22"/>
        </w:rPr>
        <w:t xml:space="preserve">) </w:t>
      </w:r>
      <w:r>
        <w:rPr>
          <w:rFonts w:cs="Arial"/>
          <w:szCs w:val="22"/>
        </w:rPr>
        <w:t>poprawia bezpiecze</w:t>
      </w:r>
      <w:r w:rsidR="0041112A">
        <w:rPr>
          <w:rFonts w:cs="Arial"/>
          <w:szCs w:val="22"/>
        </w:rPr>
        <w:t>ństwo i wygodę jazdy po autostra</w:t>
      </w:r>
      <w:r>
        <w:rPr>
          <w:rFonts w:cs="Arial"/>
          <w:szCs w:val="22"/>
        </w:rPr>
        <w:t xml:space="preserve">dach. </w:t>
      </w:r>
      <w:proofErr w:type="spellStart"/>
      <w:r>
        <w:rPr>
          <w:rFonts w:cs="Arial"/>
          <w:szCs w:val="22"/>
        </w:rPr>
        <w:t>Tiguana</w:t>
      </w:r>
      <w:proofErr w:type="spellEnd"/>
      <w:r>
        <w:rPr>
          <w:rFonts w:cs="Arial"/>
          <w:szCs w:val="22"/>
        </w:rPr>
        <w:t xml:space="preserve"> można wyposażyć także w system </w:t>
      </w:r>
      <w:proofErr w:type="spellStart"/>
      <w:r>
        <w:rPr>
          <w:rFonts w:cs="Arial"/>
          <w:szCs w:val="22"/>
        </w:rPr>
        <w:t>Emergency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Assist</w:t>
      </w:r>
      <w:proofErr w:type="spellEnd"/>
      <w:r>
        <w:rPr>
          <w:rFonts w:cs="Arial"/>
          <w:szCs w:val="22"/>
        </w:rPr>
        <w:t xml:space="preserve">, który w przypadku zasłabnięcia lub zaśnięcia kierowcy zatrzyma samochód. System </w:t>
      </w:r>
      <w:proofErr w:type="spellStart"/>
      <w:r>
        <w:rPr>
          <w:rFonts w:cs="Arial"/>
          <w:szCs w:val="22"/>
        </w:rPr>
        <w:t>Area</w:t>
      </w:r>
      <w:proofErr w:type="spellEnd"/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View</w:t>
      </w:r>
      <w:proofErr w:type="spellEnd"/>
      <w:r>
        <w:rPr>
          <w:rFonts w:cs="Arial"/>
          <w:szCs w:val="22"/>
        </w:rPr>
        <w:t xml:space="preserve"> (widok 360 sto</w:t>
      </w:r>
      <w:r w:rsidR="0041112A">
        <w:rPr>
          <w:rFonts w:cs="Arial"/>
          <w:szCs w:val="22"/>
        </w:rPr>
        <w:t xml:space="preserve">pni) szczególnie przyda się w </w:t>
      </w:r>
      <w:r>
        <w:rPr>
          <w:rFonts w:cs="Arial"/>
          <w:szCs w:val="22"/>
        </w:rPr>
        <w:t>terenie.</w:t>
      </w:r>
      <w:r>
        <w:rPr>
          <w:szCs w:val="22"/>
          <w:lang w:eastAsia="pl-PL"/>
        </w:rPr>
        <w:t xml:space="preserve"> </w:t>
      </w:r>
      <w:r w:rsidR="00D81FD5">
        <w:rPr>
          <w:szCs w:val="22"/>
          <w:lang w:eastAsia="pl-PL"/>
        </w:rPr>
        <w:t xml:space="preserve">Ciekawostką jest także </w:t>
      </w:r>
      <w:proofErr w:type="spellStart"/>
      <w:r>
        <w:rPr>
          <w:szCs w:val="22"/>
          <w:lang w:eastAsia="pl-PL"/>
        </w:rPr>
        <w:t>Trail</w:t>
      </w:r>
      <w:r w:rsidR="00D81FD5">
        <w:rPr>
          <w:szCs w:val="22"/>
          <w:lang w:eastAsia="pl-PL"/>
        </w:rPr>
        <w:t>e</w:t>
      </w:r>
      <w:r>
        <w:rPr>
          <w:szCs w:val="22"/>
          <w:lang w:eastAsia="pl-PL"/>
        </w:rPr>
        <w:t>r</w:t>
      </w:r>
      <w:proofErr w:type="spellEnd"/>
      <w:r>
        <w:rPr>
          <w:szCs w:val="22"/>
          <w:lang w:eastAsia="pl-PL"/>
        </w:rPr>
        <w:t xml:space="preserve"> </w:t>
      </w:r>
      <w:proofErr w:type="spellStart"/>
      <w:r>
        <w:rPr>
          <w:szCs w:val="22"/>
          <w:lang w:eastAsia="pl-PL"/>
        </w:rPr>
        <w:t>Assist</w:t>
      </w:r>
      <w:proofErr w:type="spellEnd"/>
      <w:r>
        <w:rPr>
          <w:szCs w:val="22"/>
          <w:lang w:eastAsia="pl-PL"/>
        </w:rPr>
        <w:t xml:space="preserve"> wspomagający cofanie i parkowanie z przyczepą.</w:t>
      </w:r>
      <w:r w:rsidR="004E7812">
        <w:rPr>
          <w:szCs w:val="22"/>
          <w:lang w:eastAsia="pl-PL"/>
        </w:rPr>
        <w:t xml:space="preserve"> Kierowcy ceniący znakomitą jakość dźwięku mogą wybrać system DYNAUDIO o mocy 400W z 10 </w:t>
      </w:r>
      <w:r w:rsidR="004E7812">
        <w:rPr>
          <w:szCs w:val="22"/>
          <w:lang w:eastAsia="pl-PL"/>
        </w:rPr>
        <w:lastRenderedPageBreak/>
        <w:t>głośnikami oraz cyfrowy tuner radiowy DAB+.</w:t>
      </w:r>
      <w:r w:rsidR="003429D6">
        <w:rPr>
          <w:szCs w:val="22"/>
          <w:lang w:eastAsia="pl-PL"/>
        </w:rPr>
        <w:t xml:space="preserve"> </w:t>
      </w:r>
      <w:r w:rsidR="00073F01">
        <w:rPr>
          <w:szCs w:val="22"/>
          <w:lang w:eastAsia="pl-PL"/>
        </w:rPr>
        <w:t>N</w:t>
      </w:r>
      <w:r w:rsidR="003429D6">
        <w:rPr>
          <w:szCs w:val="22"/>
          <w:lang w:eastAsia="pl-PL"/>
        </w:rPr>
        <w:t xml:space="preserve">owego </w:t>
      </w:r>
      <w:proofErr w:type="spellStart"/>
      <w:r w:rsidR="003429D6">
        <w:rPr>
          <w:szCs w:val="22"/>
          <w:lang w:eastAsia="pl-PL"/>
        </w:rPr>
        <w:t>Tiguana</w:t>
      </w:r>
      <w:proofErr w:type="spellEnd"/>
      <w:r w:rsidR="003429D6">
        <w:rPr>
          <w:szCs w:val="22"/>
          <w:lang w:eastAsia="pl-PL"/>
        </w:rPr>
        <w:t xml:space="preserve"> </w:t>
      </w:r>
      <w:r w:rsidR="00073F01">
        <w:rPr>
          <w:szCs w:val="22"/>
          <w:lang w:eastAsia="pl-PL"/>
        </w:rPr>
        <w:t xml:space="preserve">można zamawiać także </w:t>
      </w:r>
      <w:r w:rsidR="003429D6">
        <w:rPr>
          <w:szCs w:val="22"/>
          <w:lang w:eastAsia="pl-PL"/>
        </w:rPr>
        <w:t>z atrakcyjnym pakietem stylistycznym R-</w:t>
      </w:r>
      <w:proofErr w:type="spellStart"/>
      <w:r w:rsidR="003429D6">
        <w:rPr>
          <w:szCs w:val="22"/>
          <w:lang w:eastAsia="pl-PL"/>
        </w:rPr>
        <w:t>line</w:t>
      </w:r>
      <w:proofErr w:type="spellEnd"/>
      <w:r w:rsidR="003429D6">
        <w:rPr>
          <w:szCs w:val="22"/>
          <w:lang w:eastAsia="pl-PL"/>
        </w:rPr>
        <w:t>.</w:t>
      </w:r>
    </w:p>
    <w:p w14:paraId="675A10B6" w14:textId="77777777" w:rsidR="003429D6" w:rsidRDefault="003429D6" w:rsidP="00FE25AF">
      <w:pPr>
        <w:spacing w:line="240" w:lineRule="auto"/>
        <w:rPr>
          <w:szCs w:val="22"/>
          <w:lang w:eastAsia="pl-PL"/>
        </w:rPr>
      </w:pPr>
    </w:p>
    <w:p w14:paraId="3643429E" w14:textId="77777777" w:rsidR="00073F01" w:rsidRPr="00A71ADB" w:rsidRDefault="00073F01" w:rsidP="00FE25AF">
      <w:pPr>
        <w:spacing w:line="240" w:lineRule="auto"/>
        <w:rPr>
          <w:szCs w:val="22"/>
          <w:lang w:eastAsia="pl-PL"/>
        </w:rPr>
      </w:pPr>
    </w:p>
    <w:p w14:paraId="3D738F8D" w14:textId="77777777" w:rsidR="00FE25AF" w:rsidRDefault="00FE25AF" w:rsidP="00433046">
      <w:pPr>
        <w:rPr>
          <w:szCs w:val="22"/>
          <w:lang w:eastAsia="pl-PL"/>
        </w:rPr>
      </w:pPr>
    </w:p>
    <w:p w14:paraId="3FC2E115" w14:textId="77777777" w:rsidR="00433046" w:rsidRDefault="00433046" w:rsidP="009B1DA3">
      <w:pPr>
        <w:rPr>
          <w:rFonts w:cs="Arial"/>
          <w:szCs w:val="22"/>
        </w:rPr>
      </w:pPr>
    </w:p>
    <w:p w14:paraId="5D8E7BDC" w14:textId="77777777" w:rsidR="00187B11" w:rsidRPr="007E6DC3" w:rsidRDefault="00667533" w:rsidP="00187B11">
      <w:pPr>
        <w:tabs>
          <w:tab w:val="left" w:pos="902"/>
        </w:tabs>
        <w:rPr>
          <w:b/>
          <w:noProof/>
          <w:szCs w:val="22"/>
          <w:lang w:val="en-US"/>
        </w:rPr>
      </w:pPr>
      <w:r w:rsidRPr="007E6DC3">
        <w:rPr>
          <w:b/>
          <w:noProof/>
          <w:szCs w:val="22"/>
          <w:lang w:val="en-US"/>
        </w:rPr>
        <w:t>Volkswagen Group Polska</w:t>
      </w:r>
    </w:p>
    <w:p w14:paraId="3E329A29" w14:textId="77777777" w:rsidR="00187B11" w:rsidRPr="007E6DC3" w:rsidRDefault="00187B11" w:rsidP="00187B11">
      <w:pPr>
        <w:tabs>
          <w:tab w:val="left" w:pos="902"/>
        </w:tabs>
        <w:rPr>
          <w:noProof/>
          <w:szCs w:val="22"/>
          <w:lang w:val="en-US"/>
        </w:rPr>
      </w:pPr>
      <w:r w:rsidRPr="007E6DC3">
        <w:rPr>
          <w:noProof/>
          <w:szCs w:val="22"/>
          <w:lang w:val="en-US"/>
        </w:rPr>
        <w:t>Volkswagen PR Manager</w:t>
      </w:r>
    </w:p>
    <w:p w14:paraId="3650FEAC" w14:textId="77777777" w:rsidR="00187B11" w:rsidRPr="00F13E17" w:rsidRDefault="00187B11" w:rsidP="00187B11">
      <w:pPr>
        <w:tabs>
          <w:tab w:val="left" w:pos="902"/>
        </w:tabs>
        <w:rPr>
          <w:noProof/>
          <w:szCs w:val="22"/>
        </w:rPr>
      </w:pPr>
      <w:r w:rsidRPr="00F13E17">
        <w:rPr>
          <w:noProof/>
          <w:szCs w:val="22"/>
        </w:rPr>
        <w:t>Tomasz Tonder</w:t>
      </w:r>
    </w:p>
    <w:p w14:paraId="5C46D5EA" w14:textId="77777777" w:rsidR="00187B11" w:rsidRPr="00F13E17" w:rsidRDefault="00187B11" w:rsidP="00187B11">
      <w:pPr>
        <w:tabs>
          <w:tab w:val="left" w:pos="902"/>
        </w:tabs>
        <w:rPr>
          <w:noProof/>
          <w:szCs w:val="22"/>
        </w:rPr>
      </w:pPr>
      <w:r w:rsidRPr="00F13E17">
        <w:rPr>
          <w:noProof/>
          <w:szCs w:val="22"/>
        </w:rPr>
        <w:t>Telefon:</w:t>
      </w:r>
      <w:r w:rsidRPr="00F13E17">
        <w:rPr>
          <w:noProof/>
          <w:szCs w:val="22"/>
        </w:rPr>
        <w:tab/>
        <w:t>+48 61 62 73 401</w:t>
      </w:r>
    </w:p>
    <w:p w14:paraId="24894C26" w14:textId="77777777" w:rsidR="00187B11" w:rsidRPr="00F13E17" w:rsidRDefault="00187B11" w:rsidP="00187B11">
      <w:pPr>
        <w:tabs>
          <w:tab w:val="left" w:pos="902"/>
        </w:tabs>
        <w:rPr>
          <w:noProof/>
          <w:szCs w:val="22"/>
        </w:rPr>
      </w:pPr>
      <w:r w:rsidRPr="00F13E17">
        <w:rPr>
          <w:noProof/>
          <w:szCs w:val="22"/>
        </w:rPr>
        <w:t>E-Mail:</w:t>
      </w:r>
      <w:r w:rsidRPr="00F13E17">
        <w:rPr>
          <w:noProof/>
          <w:szCs w:val="22"/>
        </w:rPr>
        <w:tab/>
      </w:r>
      <w:hyperlink r:id="rId9" w:history="1">
        <w:r w:rsidRPr="00F13E17">
          <w:rPr>
            <w:rStyle w:val="Hipercze"/>
            <w:noProof/>
            <w:szCs w:val="22"/>
          </w:rPr>
          <w:t>tomasz.tonder@volkswagen.pl</w:t>
        </w:r>
      </w:hyperlink>
      <w:r w:rsidRPr="00F13E17">
        <w:rPr>
          <w:noProof/>
          <w:szCs w:val="22"/>
        </w:rPr>
        <w:t xml:space="preserve"> </w:t>
      </w:r>
    </w:p>
    <w:p w14:paraId="423B14FD" w14:textId="77777777" w:rsidR="00187B11" w:rsidRPr="00F13E17" w:rsidRDefault="00CF5230" w:rsidP="00187B11">
      <w:pPr>
        <w:tabs>
          <w:tab w:val="left" w:pos="902"/>
        </w:tabs>
      </w:pPr>
      <w:hyperlink r:id="rId10" w:history="1">
        <w:r w:rsidR="00187B11" w:rsidRPr="00F13E17">
          <w:rPr>
            <w:rStyle w:val="Hipercze"/>
            <w:noProof/>
            <w:szCs w:val="22"/>
          </w:rPr>
          <w:t>www.vw.press-bank.pl</w:t>
        </w:r>
      </w:hyperlink>
    </w:p>
    <w:p w14:paraId="6FA0F6D0" w14:textId="77777777" w:rsidR="00187B11" w:rsidRPr="00F13E17" w:rsidRDefault="00187B11" w:rsidP="00187B11">
      <w:pPr>
        <w:tabs>
          <w:tab w:val="left" w:pos="902"/>
        </w:tabs>
      </w:pPr>
    </w:p>
    <w:p w14:paraId="56B177FF" w14:textId="3F374E6D" w:rsidR="00E65512" w:rsidRPr="00F13E17" w:rsidRDefault="00157852" w:rsidP="00613503">
      <w:pPr>
        <w:tabs>
          <w:tab w:val="left" w:pos="902"/>
        </w:tabs>
      </w:pPr>
      <w:r>
        <w:rPr>
          <w:noProof/>
          <w:lang w:eastAsia="pl-PL"/>
        </w:rPr>
        <w:drawing>
          <wp:anchor distT="0" distB="0" distL="114300" distR="114300" simplePos="0" relativeHeight="251658752" behindDoc="0" locked="0" layoutInCell="1" allowOverlap="1" wp14:anchorId="0C12E756" wp14:editId="763DE2EB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4C419486" wp14:editId="74B40C45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6704" behindDoc="0" locked="0" layoutInCell="1" allowOverlap="1" wp14:anchorId="0AEBC10F" wp14:editId="36175138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5512" w:rsidRPr="00F13E17" w:rsidSect="004D1B6D">
      <w:headerReference w:type="first" r:id="rId17"/>
      <w:pgSz w:w="11906" w:h="16838"/>
      <w:pgMar w:top="992" w:right="2975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A51E22" w14:textId="77777777" w:rsidR="00CF5230" w:rsidRDefault="00CF5230">
      <w:r>
        <w:separator/>
      </w:r>
    </w:p>
  </w:endnote>
  <w:endnote w:type="continuationSeparator" w:id="0">
    <w:p w14:paraId="70F4AAAC" w14:textId="77777777" w:rsidR="00CF5230" w:rsidRDefault="00CF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25DB54" w14:textId="77777777" w:rsidR="00CF5230" w:rsidRDefault="00CF5230">
      <w:r>
        <w:separator/>
      </w:r>
    </w:p>
  </w:footnote>
  <w:footnote w:type="continuationSeparator" w:id="0">
    <w:p w14:paraId="5B5D635E" w14:textId="77777777" w:rsidR="00CF5230" w:rsidRDefault="00CF52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4BB904" w14:textId="1BFB68F1" w:rsidR="00976618" w:rsidRDefault="00157852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E78E37F" wp14:editId="5CC56688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0598EE" w14:textId="27E2E52F" w:rsidR="00976618" w:rsidRDefault="00157852" w:rsidP="002E630B">
    <w:pPr>
      <w:spacing w:line="240" w:lineRule="auto"/>
      <w:rPr>
        <w:rFonts w:cs="Arial"/>
        <w:sz w:val="20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0EBC6A4A" wp14:editId="40B62CD6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45C8E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3F00ED"/>
    <w:multiLevelType w:val="hybridMultilevel"/>
    <w:tmpl w:val="53A07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6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7"/>
  </w:num>
  <w:num w:numId="15">
    <w:abstractNumId w:val="6"/>
  </w:num>
  <w:num w:numId="16">
    <w:abstractNumId w:val="3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3F01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1133"/>
    <w:rsid w:val="000F304C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3254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6412"/>
    <w:rsid w:val="00157852"/>
    <w:rsid w:val="00160044"/>
    <w:rsid w:val="001617A3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275A8"/>
    <w:rsid w:val="00234352"/>
    <w:rsid w:val="00236403"/>
    <w:rsid w:val="00241EA3"/>
    <w:rsid w:val="0024242B"/>
    <w:rsid w:val="00247C95"/>
    <w:rsid w:val="0026075F"/>
    <w:rsid w:val="00260E99"/>
    <w:rsid w:val="00260EBC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26A7"/>
    <w:rsid w:val="00293782"/>
    <w:rsid w:val="002943E6"/>
    <w:rsid w:val="002955C3"/>
    <w:rsid w:val="002A50A2"/>
    <w:rsid w:val="002A58F8"/>
    <w:rsid w:val="002B011F"/>
    <w:rsid w:val="002B0CCC"/>
    <w:rsid w:val="002B4CD1"/>
    <w:rsid w:val="002C24F5"/>
    <w:rsid w:val="002C4054"/>
    <w:rsid w:val="002D0DC8"/>
    <w:rsid w:val="002D28D5"/>
    <w:rsid w:val="002D2F9E"/>
    <w:rsid w:val="002D5E35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73CA"/>
    <w:rsid w:val="00314541"/>
    <w:rsid w:val="00317251"/>
    <w:rsid w:val="00324C35"/>
    <w:rsid w:val="00325958"/>
    <w:rsid w:val="0032794B"/>
    <w:rsid w:val="00330B93"/>
    <w:rsid w:val="0033330D"/>
    <w:rsid w:val="00333A34"/>
    <w:rsid w:val="003429D6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437C"/>
    <w:rsid w:val="003964AC"/>
    <w:rsid w:val="003A0BCA"/>
    <w:rsid w:val="003A534E"/>
    <w:rsid w:val="003A7F1B"/>
    <w:rsid w:val="003B0B08"/>
    <w:rsid w:val="003B4DE7"/>
    <w:rsid w:val="003B50E9"/>
    <w:rsid w:val="003B5DAC"/>
    <w:rsid w:val="003C36F6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06634"/>
    <w:rsid w:val="0041112A"/>
    <w:rsid w:val="00412C29"/>
    <w:rsid w:val="00433046"/>
    <w:rsid w:val="00434B26"/>
    <w:rsid w:val="00435221"/>
    <w:rsid w:val="00435DFE"/>
    <w:rsid w:val="0044190E"/>
    <w:rsid w:val="0044261D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85640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1B6D"/>
    <w:rsid w:val="004D2A01"/>
    <w:rsid w:val="004D2F27"/>
    <w:rsid w:val="004D4214"/>
    <w:rsid w:val="004D53D6"/>
    <w:rsid w:val="004D67CA"/>
    <w:rsid w:val="004D6808"/>
    <w:rsid w:val="004E00F5"/>
    <w:rsid w:val="004E29AF"/>
    <w:rsid w:val="004E7812"/>
    <w:rsid w:val="004F6CD8"/>
    <w:rsid w:val="004F7343"/>
    <w:rsid w:val="00502237"/>
    <w:rsid w:val="005022EF"/>
    <w:rsid w:val="005030F1"/>
    <w:rsid w:val="00503C95"/>
    <w:rsid w:val="0050553C"/>
    <w:rsid w:val="005123F0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0022"/>
    <w:rsid w:val="00573B2F"/>
    <w:rsid w:val="0057525E"/>
    <w:rsid w:val="005807DF"/>
    <w:rsid w:val="00581C53"/>
    <w:rsid w:val="00582635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04D5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2279"/>
    <w:rsid w:val="005E5811"/>
    <w:rsid w:val="005E6965"/>
    <w:rsid w:val="005F02D8"/>
    <w:rsid w:val="005F33EB"/>
    <w:rsid w:val="005F7E76"/>
    <w:rsid w:val="00600C73"/>
    <w:rsid w:val="00606248"/>
    <w:rsid w:val="00606291"/>
    <w:rsid w:val="00613503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925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56D3A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1B1C"/>
    <w:rsid w:val="007734BC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6DC3"/>
    <w:rsid w:val="007E75B5"/>
    <w:rsid w:val="007E7B34"/>
    <w:rsid w:val="007F2231"/>
    <w:rsid w:val="007F534C"/>
    <w:rsid w:val="007F7912"/>
    <w:rsid w:val="008030D7"/>
    <w:rsid w:val="008036C6"/>
    <w:rsid w:val="008037E1"/>
    <w:rsid w:val="00803EE7"/>
    <w:rsid w:val="00805EA7"/>
    <w:rsid w:val="008100FD"/>
    <w:rsid w:val="008114FF"/>
    <w:rsid w:val="0081285E"/>
    <w:rsid w:val="00812EB8"/>
    <w:rsid w:val="00814C73"/>
    <w:rsid w:val="008157DA"/>
    <w:rsid w:val="0081706E"/>
    <w:rsid w:val="0081730F"/>
    <w:rsid w:val="008176B4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7F1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382"/>
    <w:rsid w:val="00970427"/>
    <w:rsid w:val="00972C45"/>
    <w:rsid w:val="009732F1"/>
    <w:rsid w:val="009746B4"/>
    <w:rsid w:val="00974846"/>
    <w:rsid w:val="00976618"/>
    <w:rsid w:val="00977EE7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1DA3"/>
    <w:rsid w:val="009B6DC4"/>
    <w:rsid w:val="009C0EE0"/>
    <w:rsid w:val="009C4570"/>
    <w:rsid w:val="009C79CB"/>
    <w:rsid w:val="009D6D4E"/>
    <w:rsid w:val="009D7761"/>
    <w:rsid w:val="009E064B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9F656F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E4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1AD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E6822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3AFB"/>
    <w:rsid w:val="00B24AF3"/>
    <w:rsid w:val="00B25141"/>
    <w:rsid w:val="00B26438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3F7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3A27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47C9A"/>
    <w:rsid w:val="00C53628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4932"/>
    <w:rsid w:val="00CE59CD"/>
    <w:rsid w:val="00CF5230"/>
    <w:rsid w:val="00CF539B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044"/>
    <w:rsid w:val="00D33A4F"/>
    <w:rsid w:val="00D3459A"/>
    <w:rsid w:val="00D40ACC"/>
    <w:rsid w:val="00D42D2C"/>
    <w:rsid w:val="00D50987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1FD5"/>
    <w:rsid w:val="00D822C9"/>
    <w:rsid w:val="00D860B7"/>
    <w:rsid w:val="00D93CEA"/>
    <w:rsid w:val="00D95222"/>
    <w:rsid w:val="00D962EB"/>
    <w:rsid w:val="00D9667D"/>
    <w:rsid w:val="00D97576"/>
    <w:rsid w:val="00DA1B63"/>
    <w:rsid w:val="00DB0EFB"/>
    <w:rsid w:val="00DB28CA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622B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353C"/>
    <w:rsid w:val="00E55BC4"/>
    <w:rsid w:val="00E56E89"/>
    <w:rsid w:val="00E614B6"/>
    <w:rsid w:val="00E65512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F4643"/>
    <w:rsid w:val="00F01D7F"/>
    <w:rsid w:val="00F13E17"/>
    <w:rsid w:val="00F168CA"/>
    <w:rsid w:val="00F22E9E"/>
    <w:rsid w:val="00F336EF"/>
    <w:rsid w:val="00F3563F"/>
    <w:rsid w:val="00F41E25"/>
    <w:rsid w:val="00F435E0"/>
    <w:rsid w:val="00F4445D"/>
    <w:rsid w:val="00F45EBE"/>
    <w:rsid w:val="00F464BF"/>
    <w:rsid w:val="00F46800"/>
    <w:rsid w:val="00F510A1"/>
    <w:rsid w:val="00F5117E"/>
    <w:rsid w:val="00F51FE7"/>
    <w:rsid w:val="00F5342F"/>
    <w:rsid w:val="00F56E8F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5AF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7687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rednialista2akcent41">
    <w:name w:val="Średnia lista 2 — akcent 4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Uwydatnienie">
    <w:name w:val="Emphasis"/>
    <w:uiPriority w:val="20"/>
    <w:qFormat/>
    <w:rsid w:val="00097B44"/>
    <w:rPr>
      <w:i/>
      <w:iCs/>
    </w:rPr>
  </w:style>
  <w:style w:type="paragraph" w:customStyle="1" w:styleId="Jasnasiatkaakcent31">
    <w:name w:val="Jasna siatka — akcent 3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rednialista2akcent41">
    <w:name w:val="Średnia lista 2 — akcent 4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Uwydatnienie">
    <w:name w:val="Emphasis"/>
    <w:uiPriority w:val="20"/>
    <w:qFormat/>
    <w:rsid w:val="00097B44"/>
    <w:rPr>
      <w:i/>
      <w:iCs/>
    </w:rPr>
  </w:style>
  <w:style w:type="paragraph" w:customStyle="1" w:styleId="Jasnasiatkaakcent31">
    <w:name w:val="Jasna siatka — akcent 3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youtube.com/user/VolkswagenPolsk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cebook.com/VolkswagenPolsk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witter.com/vwpress_PL" TargetMode="External"/><Relationship Id="rId10" Type="http://schemas.openxmlformats.org/officeDocument/2006/relationships/hyperlink" Target="http://www.vw.press-bank.p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tomasz.tonder@volkswagen.pl" TargetMode="External"/><Relationship Id="rId14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7171A-A1CE-4F5D-9F5A-BB07A8417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Presse-Marke-dt</Template>
  <TotalTime>0</TotalTime>
  <Pages>3</Pages>
  <Words>842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5884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Tonder Tomasz | Volkswagen | VGP</cp:lastModifiedBy>
  <cp:revision>2</cp:revision>
  <cp:lastPrinted>2016-01-05T08:10:00Z</cp:lastPrinted>
  <dcterms:created xsi:type="dcterms:W3CDTF">2016-02-09T08:04:00Z</dcterms:created>
  <dcterms:modified xsi:type="dcterms:W3CDTF">2016-02-09T08:04:00Z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