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68F77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EDA75A3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DDFCAE6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77CDD7" w14:textId="77777777" w:rsidR="0032215E" w:rsidRPr="002841C8" w:rsidRDefault="00F07F9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3F5A2D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056C5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lipca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820ADB7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8B4FBA8" w14:textId="77777777" w:rsidR="003F5A2D" w:rsidRPr="003F5A2D" w:rsidRDefault="003F5A2D" w:rsidP="003F5A2D">
      <w:pPr>
        <w:spacing w:line="300" w:lineRule="exact"/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3F5A2D"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t>Volkswagen Samochody Dostawcze przeprowadz</w:t>
      </w:r>
      <w:r w:rsidR="00311FD7"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t>i</w:t>
      </w:r>
      <w:r w:rsidRPr="003F5A2D"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t xml:space="preserve"> </w:t>
      </w:r>
      <w:r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br/>
      </w:r>
      <w:r w:rsidRPr="003F5A2D"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t xml:space="preserve">w Monachium pierwsze testy autonomicznej jazdy </w:t>
      </w:r>
      <w:r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br/>
      </w:r>
      <w:r w:rsidRPr="003F5A2D">
        <w:rPr>
          <w:rStyle w:val="markedcontent"/>
          <w:rFonts w:ascii="VW Head Office" w:hAnsi="VW Head Office" w:cstheme="minorHAnsi"/>
          <w:b/>
          <w:bCs/>
          <w:sz w:val="28"/>
          <w:szCs w:val="28"/>
          <w:lang w:val="pl-PL"/>
        </w:rPr>
        <w:t xml:space="preserve">z pasażerami </w:t>
      </w:r>
    </w:p>
    <w:p w14:paraId="22271C06" w14:textId="77777777" w:rsidR="003F5A2D" w:rsidRDefault="003F5A2D" w:rsidP="003F5A2D">
      <w:pPr>
        <w:rPr>
          <w:rStyle w:val="markedcontent"/>
          <w:rFonts w:cstheme="minorHAnsi"/>
        </w:rPr>
      </w:pPr>
    </w:p>
    <w:p w14:paraId="516ACA4D" w14:textId="21A690C0" w:rsidR="003F5A2D" w:rsidRPr="003F5A2D" w:rsidRDefault="003F5A2D" w:rsidP="003F5A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Style w:val="markedcontent"/>
          <w:rFonts w:ascii="VW Head Office" w:hAnsi="VW Head Office" w:cstheme="minorHAnsi"/>
          <w:b/>
          <w:bCs/>
          <w:sz w:val="24"/>
          <w:szCs w:val="24"/>
        </w:rPr>
      </w:pP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Przedstawiciele rządu, władz publicznych, świata biznesu oraz dziennikarze, podczas pierwszych jazd testowych </w:t>
      </w:r>
      <w:r w:rsidR="00311FD7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br/>
      </w: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z pasażerami otrzym</w:t>
      </w:r>
      <w:r w:rsidR="00311FD7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a</w:t>
      </w: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ją kompleksowe informacje na temat zaawansowania projektu </w:t>
      </w:r>
    </w:p>
    <w:p w14:paraId="08DFC7B0" w14:textId="25690001" w:rsidR="003F5A2D" w:rsidRPr="003F5A2D" w:rsidRDefault="003F5A2D" w:rsidP="003F5A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Style w:val="markedcontent"/>
          <w:rFonts w:ascii="VW Head Office" w:hAnsi="VW Head Office" w:cstheme="minorHAnsi"/>
          <w:b/>
          <w:bCs/>
          <w:sz w:val="24"/>
          <w:szCs w:val="24"/>
        </w:rPr>
      </w:pP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Flota autonomicznych prototypów bazujących na Volkswagenie ID. </w:t>
      </w:r>
      <w:proofErr w:type="spellStart"/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Buzz</w:t>
      </w:r>
      <w:proofErr w:type="spellEnd"/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 wyje</w:t>
      </w:r>
      <w:r w:rsidR="00311FD7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dzie</w:t>
      </w: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 na ulice w barwach dostawcy usług </w:t>
      </w:r>
      <w:r w:rsidR="00010588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transportu współdzielonego</w:t>
      </w: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, firmy MOIA</w:t>
      </w:r>
    </w:p>
    <w:p w14:paraId="0BFC6B01" w14:textId="2D96F293" w:rsidR="003F5A2D" w:rsidRPr="003F5A2D" w:rsidRDefault="003F5A2D" w:rsidP="003F5A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Style w:val="markedcontent"/>
          <w:rFonts w:ascii="VW Head Office" w:hAnsi="VW Head Office" w:cstheme="minorHAnsi"/>
          <w:b/>
          <w:bCs/>
          <w:sz w:val="24"/>
          <w:szCs w:val="24"/>
        </w:rPr>
      </w:pP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Testy technologii AD z użyciem identycznych prototypów </w:t>
      </w:r>
      <w:r w:rsidR="00311FD7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br/>
      </w: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 xml:space="preserve">ID. </w:t>
      </w:r>
      <w:proofErr w:type="spellStart"/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Buzz</w:t>
      </w:r>
      <w:proofErr w:type="spellEnd"/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, zostały również uruchomione w Ameryce Północnej</w:t>
      </w:r>
    </w:p>
    <w:p w14:paraId="6DA1C473" w14:textId="75639B45" w:rsidR="003F5A2D" w:rsidRPr="003F5A2D" w:rsidRDefault="003F5A2D" w:rsidP="003F5A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Style w:val="markedcontent"/>
          <w:rFonts w:ascii="VW Head Office" w:hAnsi="VW Head Office" w:cstheme="minorHAnsi"/>
          <w:b/>
          <w:bCs/>
          <w:sz w:val="24"/>
          <w:szCs w:val="24"/>
        </w:rPr>
      </w:pPr>
      <w:r w:rsidRPr="003F5A2D">
        <w:rPr>
          <w:rStyle w:val="markedcontent"/>
          <w:rFonts w:ascii="VW Head Office" w:hAnsi="VW Head Office" w:cstheme="minorHAnsi"/>
          <w:b/>
          <w:bCs/>
          <w:sz w:val="24"/>
          <w:szCs w:val="24"/>
        </w:rPr>
        <w:t>Testy prowadzone na drogach publicznych i na torze testowym, mają dostarczyć jak najwięcej potencjalnych scenariuszy ruchu drogowego</w:t>
      </w:r>
    </w:p>
    <w:p w14:paraId="71FA6DBB" w14:textId="0E0BD298" w:rsidR="003F5A2D" w:rsidRPr="003F5A2D" w:rsidRDefault="00010588" w:rsidP="003F5A2D">
      <w:pPr>
        <w:spacing w:before="240" w:line="300" w:lineRule="exact"/>
        <w:rPr>
          <w:rStyle w:val="markedcontent"/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1918FD8F" wp14:editId="4FD36D77">
            <wp:simplePos x="0" y="0"/>
            <wp:positionH relativeFrom="margin">
              <wp:align>left</wp:align>
            </wp:positionH>
            <wp:positionV relativeFrom="paragraph">
              <wp:posOffset>210701</wp:posOffset>
            </wp:positionV>
            <wp:extent cx="2341880" cy="1562100"/>
            <wp:effectExtent l="0" t="0" r="1270" b="0"/>
            <wp:wrapTight wrapText="bothSides">
              <wp:wrapPolygon edited="0">
                <wp:start x="0" y="0"/>
                <wp:lineTo x="0" y="21337"/>
                <wp:lineTo x="21436" y="21337"/>
                <wp:lineTo x="21436" y="0"/>
                <wp:lineTo x="0" y="0"/>
              </wp:wrapPolygon>
            </wp:wrapTight>
            <wp:docPr id="126895494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954945" name="Obraz 126895494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188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 xml:space="preserve">Poznań, 14 lipca 2023 r. Rozwój autonomicznych pojazdów przeznaczonych do wykorzystania w usługach mobilności i transportu jest w Volkswagen Samochody Dostawcze bardzo zaawansowany. Przygotowywany do produkcji seryjnej autonomiczny, w pełni elektryczny Volkswagen ID. </w:t>
      </w:r>
      <w:proofErr w:type="spellStart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>Buzz</w:t>
      </w:r>
      <w:proofErr w:type="spellEnd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 xml:space="preserve"> AD (</w:t>
      </w:r>
      <w:proofErr w:type="spellStart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>Autonomous</w:t>
      </w:r>
      <w:proofErr w:type="spellEnd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 xml:space="preserve"> </w:t>
      </w:r>
      <w:proofErr w:type="spellStart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>Driving</w:t>
      </w:r>
      <w:proofErr w:type="spellEnd"/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 xml:space="preserve">), w ciągu najbliższych kilku tygodni po raz pierwszy wyjedzie na ulice, zabierając na swój pokład decydentów ze świata polityki, władz publicznych i biznesu, a także przedstawicieli mediów. Goście zapoznają się w ten sposób z możliwościami sterowania tym pojazdem. Analogiczny program testowy Volkswagena rozpoczął się równolegle w Austin w stanie Teksas, w USA. Proces rozwojowy modelu AD koncentruje się na jego komercyjnym wykorzystaniu w centrach miast </w:t>
      </w:r>
      <w:r w:rsidR="00311FD7">
        <w:rPr>
          <w:rStyle w:val="markedcontent"/>
          <w:rFonts w:ascii="VW Text Office" w:hAnsi="VW Text Office" w:cstheme="minorHAnsi"/>
          <w:b/>
          <w:bCs/>
          <w:lang w:val="pl-PL"/>
        </w:rPr>
        <w:br/>
      </w:r>
      <w:r w:rsidR="003F5A2D" w:rsidRPr="003F5A2D">
        <w:rPr>
          <w:rStyle w:val="markedcontent"/>
          <w:rFonts w:ascii="VW Text Office" w:hAnsi="VW Text Office" w:cstheme="minorHAnsi"/>
          <w:b/>
          <w:bCs/>
          <w:lang w:val="pl-PL"/>
        </w:rPr>
        <w:t>w Europie i Ameryce Północnej, zarówno w ramach programów współdzielenia przejazdów, jak i usług transportowych.</w:t>
      </w:r>
    </w:p>
    <w:p w14:paraId="02053B20" w14:textId="77777777" w:rsidR="00010588" w:rsidRDefault="003F5A2D" w:rsidP="003F5A2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F5A2D">
        <w:rPr>
          <w:rFonts w:ascii="VW Text Office" w:hAnsi="VW Text Office" w:cstheme="minorHAnsi"/>
          <w:lang w:val="pl-PL"/>
        </w:rPr>
        <w:t xml:space="preserve">„Rozszerzenie programu wprowadzania pojazdów autonomicznych na Amerykę Północną, jest kolejnym krokiem w naszej globalnej strategicznej mapie drogowej i wynikiem długoterminowej inwestycji” - powiedział Christian </w:t>
      </w:r>
      <w:proofErr w:type="spellStart"/>
      <w:r w:rsidRPr="003F5A2D">
        <w:rPr>
          <w:rFonts w:ascii="VW Text Office" w:hAnsi="VW Text Office" w:cstheme="minorHAnsi"/>
          <w:lang w:val="pl-PL"/>
        </w:rPr>
        <w:t>Senger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, członek zarządu Volkswagen Samochody Dostawcze odpowiedzialny za rozwój autonomicznej jazdy. „Pomoże nam to </w:t>
      </w:r>
      <w:r w:rsidRPr="003F5A2D">
        <w:rPr>
          <w:rFonts w:ascii="VW Text Office" w:hAnsi="VW Text Office" w:cstheme="minorHAnsi"/>
          <w:lang w:val="pl-PL"/>
        </w:rPr>
        <w:lastRenderedPageBreak/>
        <w:t>przetestować, zweryfikować i udoskonalić technologię również na amerykańskich drogach.” Celem projektu jest poszerzenie zarówno komercyjnie dostępnych usług transportowych, jak i zróżnicowanego portfolio mobilności Grupy Volkswagen.</w:t>
      </w:r>
    </w:p>
    <w:p w14:paraId="3F2A3F2D" w14:textId="17D5D97C" w:rsidR="00311FD7" w:rsidRDefault="003F5A2D" w:rsidP="003F5A2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F5A2D">
        <w:rPr>
          <w:rFonts w:ascii="VW Text Office" w:hAnsi="VW Text Office" w:cstheme="minorHAnsi"/>
          <w:lang w:val="pl-PL"/>
        </w:rPr>
        <w:t xml:space="preserve">Wykorzystywane w tym projekcie, w pełni elektryczne modele ID. </w:t>
      </w:r>
      <w:proofErr w:type="spellStart"/>
      <w:r w:rsidRPr="003F5A2D">
        <w:rPr>
          <w:rFonts w:ascii="VW Text Office" w:hAnsi="VW Text Office" w:cstheme="minorHAnsi"/>
          <w:lang w:val="pl-PL"/>
        </w:rPr>
        <w:t>Buzz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, są wyposażone w seryjnie produkowane technologie oraz w system autonomicznej jazdy firmy </w:t>
      </w:r>
      <w:proofErr w:type="spellStart"/>
      <w:r w:rsidRPr="003F5A2D">
        <w:rPr>
          <w:rFonts w:ascii="VW Text Office" w:hAnsi="VW Text Office" w:cstheme="minorHAnsi"/>
          <w:lang w:val="pl-PL"/>
        </w:rPr>
        <w:t>Mobileye</w:t>
      </w:r>
      <w:proofErr w:type="spellEnd"/>
      <w:r w:rsidRPr="003F5A2D">
        <w:rPr>
          <w:rFonts w:ascii="VW Text Office" w:hAnsi="VW Text Office" w:cstheme="minorHAnsi"/>
          <w:lang w:val="pl-PL"/>
        </w:rPr>
        <w:t>. Rozwijająca się flota testowa w toku przejeżdżanych kilometrów gromadzi dane dotyczące różnych scenariuszy jazdy. Każdy z samochodów, zgodnie ze standardem SAE sklasyfikowany</w:t>
      </w:r>
      <w:r w:rsidR="00010588">
        <w:rPr>
          <w:rFonts w:ascii="VW Text Office" w:hAnsi="VW Text Office" w:cstheme="minorHAnsi"/>
          <w:lang w:val="pl-PL"/>
        </w:rPr>
        <w:t>ch</w:t>
      </w:r>
      <w:r w:rsidRPr="003F5A2D">
        <w:rPr>
          <w:rFonts w:ascii="VW Text Office" w:hAnsi="VW Text Office" w:cstheme="minorHAnsi"/>
          <w:lang w:val="pl-PL"/>
        </w:rPr>
        <w:t xml:space="preserve"> jako pojazdy poziomu 4, jest wyposażony w kamery, radar i </w:t>
      </w:r>
      <w:proofErr w:type="spellStart"/>
      <w:r w:rsidRPr="003F5A2D">
        <w:rPr>
          <w:rFonts w:ascii="VW Text Office" w:hAnsi="VW Text Office" w:cstheme="minorHAnsi"/>
          <w:lang w:val="pl-PL"/>
        </w:rPr>
        <w:t>lidar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. Podczas fazy testowej wszystkie pojazdy są przez cały czas obsługiwane przez nadzorujących je kierowców. Model, charakteryzujący się dużą przestrzenią </w:t>
      </w:r>
      <w:r w:rsidR="00311FD7">
        <w:rPr>
          <w:rFonts w:ascii="VW Text Office" w:hAnsi="VW Text Office" w:cstheme="minorHAnsi"/>
          <w:lang w:val="pl-PL"/>
        </w:rPr>
        <w:t>we wnętrzu</w:t>
      </w:r>
      <w:r w:rsidRPr="003F5A2D">
        <w:rPr>
          <w:rFonts w:ascii="VW Text Office" w:hAnsi="VW Text Office" w:cstheme="minorHAnsi"/>
          <w:lang w:val="pl-PL"/>
        </w:rPr>
        <w:t xml:space="preserve">, oferuje miejsce dla czterech pasażerów. Gdy tylko będzie gotowy do produkcji seryjnej, może być wytwarzany w dużych ilościach. </w:t>
      </w:r>
      <w:r w:rsidR="00311FD7">
        <w:rPr>
          <w:rFonts w:ascii="VW Text Office" w:hAnsi="VW Text Office" w:cstheme="minorHAnsi"/>
          <w:lang w:val="pl-PL"/>
        </w:rPr>
        <w:br/>
      </w:r>
      <w:r w:rsidRPr="003F5A2D">
        <w:rPr>
          <w:rFonts w:ascii="VW Text Office" w:hAnsi="VW Text Office" w:cstheme="minorHAnsi"/>
          <w:lang w:val="pl-PL"/>
        </w:rPr>
        <w:t>W ten sposób może sprostać rosnącym wymaganiom w zakresie mobilności i transportu.</w:t>
      </w:r>
    </w:p>
    <w:p w14:paraId="52C6672E" w14:textId="6F8C6854" w:rsidR="003F5A2D" w:rsidRDefault="003F5A2D" w:rsidP="003F5A2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F5A2D">
        <w:rPr>
          <w:rFonts w:ascii="VW Text Office" w:hAnsi="VW Text Office" w:cstheme="minorHAnsi"/>
          <w:lang w:val="pl-PL"/>
        </w:rPr>
        <w:t>Volkswagen ma duże doświadczenie oraz wiedzę na temat tego, jakie są potrzeby pasażerów i czego potrzebują operatorzy. To niezmiernie ważny aspekt rozwoju takich flot. MOIA – spółka córka Grupy Volkswagen, od 2019 roku działa na rynku jako dostawca usług</w:t>
      </w:r>
      <w:r w:rsidR="00010588">
        <w:rPr>
          <w:rFonts w:ascii="VW Text Office" w:hAnsi="VW Text Office" w:cstheme="minorHAnsi"/>
          <w:lang w:val="pl-PL"/>
        </w:rPr>
        <w:t xml:space="preserve"> transportu współdzielonego </w:t>
      </w:r>
      <w:r w:rsidRPr="003F5A2D">
        <w:rPr>
          <w:rFonts w:ascii="VW Text Office" w:hAnsi="VW Text Office" w:cstheme="minorHAnsi"/>
          <w:lang w:val="pl-PL"/>
        </w:rPr>
        <w:t>i do tej pory przewiozła ponad 8,5 miliona pasażerów. MOIA dostarcza również dane do codziennych prac rozwojowych.</w:t>
      </w:r>
      <w:r>
        <w:rPr>
          <w:rFonts w:ascii="VW Text Office" w:hAnsi="VW Text Office" w:cstheme="minorHAnsi"/>
          <w:lang w:val="pl-PL"/>
        </w:rPr>
        <w:t xml:space="preserve"> </w:t>
      </w:r>
    </w:p>
    <w:p w14:paraId="207134A4" w14:textId="77777777" w:rsidR="003F5A2D" w:rsidRPr="003F5A2D" w:rsidRDefault="003F5A2D" w:rsidP="003F5A2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F5A2D">
        <w:rPr>
          <w:rFonts w:ascii="VW Text Office" w:hAnsi="VW Text Office" w:cstheme="minorHAnsi"/>
          <w:lang w:val="pl-PL"/>
        </w:rPr>
        <w:t xml:space="preserve">Uruchomienie przez Volkswagen </w:t>
      </w:r>
      <w:proofErr w:type="spellStart"/>
      <w:r w:rsidRPr="003F5A2D">
        <w:rPr>
          <w:rFonts w:ascii="VW Text Office" w:hAnsi="VW Text Office" w:cstheme="minorHAnsi"/>
          <w:lang w:val="pl-PL"/>
        </w:rPr>
        <w:t>Group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 of </w:t>
      </w:r>
      <w:proofErr w:type="spellStart"/>
      <w:r w:rsidRPr="003F5A2D">
        <w:rPr>
          <w:rFonts w:ascii="VW Text Office" w:hAnsi="VW Text Office" w:cstheme="minorHAnsi"/>
          <w:lang w:val="pl-PL"/>
        </w:rPr>
        <w:t>America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 (</w:t>
      </w:r>
      <w:proofErr w:type="spellStart"/>
      <w:r w:rsidRPr="003F5A2D">
        <w:rPr>
          <w:rFonts w:ascii="VW Text Office" w:hAnsi="VW Text Office" w:cstheme="minorHAnsi"/>
          <w:lang w:val="pl-PL"/>
        </w:rPr>
        <w:t>VWGoA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) programu testowego w Teksasie, stanowi kolejny impuls dla globalnych badań </w:t>
      </w:r>
      <w:r w:rsidR="00311FD7">
        <w:rPr>
          <w:rFonts w:ascii="VW Text Office" w:hAnsi="VW Text Office" w:cstheme="minorHAnsi"/>
          <w:lang w:val="pl-PL"/>
        </w:rPr>
        <w:br/>
      </w:r>
      <w:r w:rsidRPr="003F5A2D">
        <w:rPr>
          <w:rFonts w:ascii="VW Text Office" w:hAnsi="VW Text Office" w:cstheme="minorHAnsi"/>
          <w:lang w:val="pl-PL"/>
        </w:rPr>
        <w:t xml:space="preserve">i rozwoju pojazdów autonomicznych Grupy Volkswagen. </w:t>
      </w:r>
      <w:proofErr w:type="spellStart"/>
      <w:r w:rsidRPr="003F5A2D">
        <w:rPr>
          <w:rFonts w:ascii="VW Text Office" w:hAnsi="VW Text Office" w:cstheme="minorHAnsi"/>
          <w:lang w:val="pl-PL"/>
        </w:rPr>
        <w:t>VWGoA</w:t>
      </w:r>
      <w:proofErr w:type="spellEnd"/>
      <w:r w:rsidRPr="003F5A2D">
        <w:rPr>
          <w:rFonts w:ascii="VW Text Office" w:hAnsi="VW Text Office" w:cstheme="minorHAnsi"/>
          <w:lang w:val="pl-PL"/>
        </w:rPr>
        <w:t xml:space="preserve"> będzie kierować strategią i rozwojem projektu w USA. W tym celu utworzyła spółkę-córkę o nazwie Volkswagen ADMT, LLC. W ten sposób, powołując do życia dwa zespoły badawcze: w Belmont w Kalifornii i Austin w Teksasie, wspierać będzie wdrażanie programu pojazdów autonomicznych.</w:t>
      </w:r>
    </w:p>
    <w:p w14:paraId="31FD44C1" w14:textId="77777777" w:rsidR="003F5A2D" w:rsidRPr="003F5A2D" w:rsidRDefault="003F5A2D" w:rsidP="003F5A2D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3F5A2D">
        <w:rPr>
          <w:rFonts w:ascii="VW Text Office" w:hAnsi="VW Text Office" w:cstheme="minorHAnsi"/>
          <w:lang w:val="pl-PL"/>
        </w:rPr>
        <w:t xml:space="preserve">W przeciwieństwie do Niemiec, gdzie MOIA jako pierwsza będzie korzystać </w:t>
      </w:r>
      <w:r w:rsidR="00311FD7">
        <w:rPr>
          <w:rFonts w:ascii="VW Text Office" w:hAnsi="VW Text Office" w:cstheme="minorHAnsi"/>
          <w:lang w:val="pl-PL"/>
        </w:rPr>
        <w:br/>
      </w:r>
      <w:r w:rsidRPr="003F5A2D">
        <w:rPr>
          <w:rFonts w:ascii="VW Text Office" w:hAnsi="VW Text Office" w:cstheme="minorHAnsi"/>
          <w:lang w:val="pl-PL"/>
        </w:rPr>
        <w:t>z autonomicznych pojazdów, Volkswagen nie będzie w przyszłości samodzielnie świadczyć usług autonomicznej jazdy w USA. Będą to robić zewnętrzne firmy z sektora mobilności i transportu.</w:t>
      </w:r>
    </w:p>
    <w:p w14:paraId="5C437D66" w14:textId="77777777" w:rsidR="0018772D" w:rsidRDefault="0018772D" w:rsidP="00666889">
      <w:pPr>
        <w:spacing w:before="240" w:line="300" w:lineRule="exact"/>
      </w:pPr>
    </w:p>
    <w:p w14:paraId="242E915E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298B786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6697A6B1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2E2BDDF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2F9B1198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AFEB82D" wp14:editId="48EC8CE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54565C8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25E6740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AABC191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A2D9DCF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30BE8A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AE8984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FEB82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54565C8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25E6740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AABC191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A2D9DCF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30BE8A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AE8984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E51CB" w14:textId="77777777" w:rsidR="00BF2A62" w:rsidRDefault="00BF2A62">
      <w:pPr>
        <w:spacing w:line="240" w:lineRule="auto"/>
      </w:pPr>
      <w:r>
        <w:separator/>
      </w:r>
    </w:p>
  </w:endnote>
  <w:endnote w:type="continuationSeparator" w:id="0">
    <w:p w14:paraId="2E3AB4D1" w14:textId="77777777" w:rsidR="00BF2A62" w:rsidRDefault="00BF2A62">
      <w:pPr>
        <w:spacing w:line="240" w:lineRule="auto"/>
      </w:pPr>
      <w:r>
        <w:continuationSeparator/>
      </w:r>
    </w:p>
  </w:endnote>
  <w:endnote w:type="continuationNotice" w:id="1">
    <w:p w14:paraId="7465A879" w14:textId="77777777" w:rsidR="00BF2A62" w:rsidRDefault="00BF2A6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38132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5538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5538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C40341B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67232C7A" wp14:editId="4B6E3875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2AF7FD0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32C7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2AF7FD0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8E317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5538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85538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9CA00E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D87B91F" wp14:editId="1AD5C07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25CD27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87B91F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525CD27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9BDFA" w14:textId="77777777" w:rsidR="00BF2A62" w:rsidRDefault="00BF2A62">
      <w:pPr>
        <w:spacing w:line="240" w:lineRule="auto"/>
      </w:pPr>
      <w:r>
        <w:separator/>
      </w:r>
    </w:p>
  </w:footnote>
  <w:footnote w:type="continuationSeparator" w:id="0">
    <w:p w14:paraId="5182D959" w14:textId="77777777" w:rsidR="00BF2A62" w:rsidRDefault="00BF2A62">
      <w:pPr>
        <w:spacing w:line="240" w:lineRule="auto"/>
      </w:pPr>
      <w:r>
        <w:continuationSeparator/>
      </w:r>
    </w:p>
  </w:footnote>
  <w:footnote w:type="continuationNotice" w:id="1">
    <w:p w14:paraId="56916733" w14:textId="77777777" w:rsidR="00BF2A62" w:rsidRDefault="00BF2A6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1F0F8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5E78CF2C" wp14:editId="5BB0AFB0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450D193" wp14:editId="4B84B7B0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33D8"/>
    <w:multiLevelType w:val="hybridMultilevel"/>
    <w:tmpl w:val="6A141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161E"/>
    <w:multiLevelType w:val="hybridMultilevel"/>
    <w:tmpl w:val="89423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D67154"/>
    <w:multiLevelType w:val="hybridMultilevel"/>
    <w:tmpl w:val="F61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7" w15:restartNumberingAfterBreak="0">
    <w:nsid w:val="77762FEF"/>
    <w:multiLevelType w:val="hybridMultilevel"/>
    <w:tmpl w:val="517A3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085701">
    <w:abstractNumId w:val="26"/>
  </w:num>
  <w:num w:numId="2" w16cid:durableId="1464545212">
    <w:abstractNumId w:val="10"/>
  </w:num>
  <w:num w:numId="3" w16cid:durableId="1044409566">
    <w:abstractNumId w:val="25"/>
  </w:num>
  <w:num w:numId="4" w16cid:durableId="838890227">
    <w:abstractNumId w:val="5"/>
  </w:num>
  <w:num w:numId="5" w16cid:durableId="985626588">
    <w:abstractNumId w:val="17"/>
  </w:num>
  <w:num w:numId="6" w16cid:durableId="1212883356">
    <w:abstractNumId w:val="6"/>
  </w:num>
  <w:num w:numId="7" w16cid:durableId="21322216">
    <w:abstractNumId w:val="14"/>
  </w:num>
  <w:num w:numId="8" w16cid:durableId="1801150492">
    <w:abstractNumId w:val="9"/>
  </w:num>
  <w:num w:numId="9" w16cid:durableId="112211390">
    <w:abstractNumId w:val="15"/>
  </w:num>
  <w:num w:numId="10" w16cid:durableId="801994429">
    <w:abstractNumId w:val="23"/>
  </w:num>
  <w:num w:numId="11" w16cid:durableId="133065928">
    <w:abstractNumId w:val="24"/>
  </w:num>
  <w:num w:numId="12" w16cid:durableId="16660128">
    <w:abstractNumId w:val="3"/>
  </w:num>
  <w:num w:numId="13" w16cid:durableId="1231232541">
    <w:abstractNumId w:val="7"/>
  </w:num>
  <w:num w:numId="14" w16cid:durableId="1178421595">
    <w:abstractNumId w:val="20"/>
  </w:num>
  <w:num w:numId="15" w16cid:durableId="1745295837">
    <w:abstractNumId w:val="12"/>
  </w:num>
  <w:num w:numId="16" w16cid:durableId="1037660299">
    <w:abstractNumId w:val="11"/>
  </w:num>
  <w:num w:numId="17" w16cid:durableId="521012010">
    <w:abstractNumId w:val="19"/>
  </w:num>
  <w:num w:numId="18" w16cid:durableId="92751283">
    <w:abstractNumId w:val="13"/>
  </w:num>
  <w:num w:numId="19" w16cid:durableId="162017972">
    <w:abstractNumId w:val="28"/>
  </w:num>
  <w:num w:numId="20" w16cid:durableId="144712313">
    <w:abstractNumId w:val="18"/>
  </w:num>
  <w:num w:numId="21" w16cid:durableId="1669016229">
    <w:abstractNumId w:val="2"/>
  </w:num>
  <w:num w:numId="22" w16cid:durableId="1516842100">
    <w:abstractNumId w:val="8"/>
  </w:num>
  <w:num w:numId="23" w16cid:durableId="369191463">
    <w:abstractNumId w:val="4"/>
  </w:num>
  <w:num w:numId="24" w16cid:durableId="1619529984">
    <w:abstractNumId w:val="21"/>
  </w:num>
  <w:num w:numId="25" w16cid:durableId="1687706564">
    <w:abstractNumId w:val="16"/>
  </w:num>
  <w:num w:numId="26" w16cid:durableId="2141871907">
    <w:abstractNumId w:val="0"/>
  </w:num>
  <w:num w:numId="27" w16cid:durableId="1022585211">
    <w:abstractNumId w:val="22"/>
  </w:num>
  <w:num w:numId="28" w16cid:durableId="1064333203">
    <w:abstractNumId w:val="1"/>
  </w:num>
  <w:num w:numId="29" w16cid:durableId="469784527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0588"/>
    <w:rsid w:val="0001171E"/>
    <w:rsid w:val="00012542"/>
    <w:rsid w:val="0001290E"/>
    <w:rsid w:val="00013EA0"/>
    <w:rsid w:val="000155EA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C5B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872AD"/>
    <w:rsid w:val="0018772D"/>
    <w:rsid w:val="0019056B"/>
    <w:rsid w:val="00191266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6CB5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1FD7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A2D"/>
    <w:rsid w:val="003F7A45"/>
    <w:rsid w:val="00404ED9"/>
    <w:rsid w:val="004063CD"/>
    <w:rsid w:val="00413AC5"/>
    <w:rsid w:val="00414EFE"/>
    <w:rsid w:val="004179B1"/>
    <w:rsid w:val="004226B0"/>
    <w:rsid w:val="00422CFC"/>
    <w:rsid w:val="00425FF0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618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329B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610C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2240"/>
    <w:rsid w:val="005D33A9"/>
    <w:rsid w:val="005D36D9"/>
    <w:rsid w:val="005D464B"/>
    <w:rsid w:val="005D4E84"/>
    <w:rsid w:val="005D5427"/>
    <w:rsid w:val="005E152E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54B5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538E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ED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371E3"/>
    <w:rsid w:val="00941EA3"/>
    <w:rsid w:val="00944CD7"/>
    <w:rsid w:val="00946AA1"/>
    <w:rsid w:val="00952363"/>
    <w:rsid w:val="00957C4E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3DFD"/>
    <w:rsid w:val="00996AB7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8F9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57F2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212B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2A62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0F31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2CCF"/>
    <w:rsid w:val="00CF3193"/>
    <w:rsid w:val="00CF39F3"/>
    <w:rsid w:val="00CF5EE9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07F91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2CD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DC2B96C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D2725B-1780-4DB0-9D41-8EEFECF82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611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4270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2023-07-14T10:12:00Z</cp:lastPrinted>
  <dcterms:created xsi:type="dcterms:W3CDTF">2023-07-14T10:00:00Z</dcterms:created>
  <dcterms:modified xsi:type="dcterms:W3CDTF">2023-07-14T10:13:00Z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2023-07-14T09:55:28Z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315d0d4f-4b06-4c98-b73d-52f0e87f3c21</vt:lpwstr>
  </property>
  <property fmtid="{D5CDD505-2E9C-101B-9397-08002B2CF9AE}" pid="11" name="MSIP_Label_b1c9b508-7c6e-42bd-bedf-808292653d6c_ContentBits">
    <vt:lpwstr>3</vt:lpwstr>
  </property>
</Properties>
</file>