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04BB3" w14:textId="77777777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134B505" w14:textId="77777777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E1153FC" w14:textId="77777777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9CFDC37" w14:textId="6F2E205B" w:rsidR="0032215E" w:rsidRPr="0066182A" w:rsidRDefault="001B6DDC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6</w:t>
      </w:r>
      <w:r w:rsidR="009A7D3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maja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263FF296" w14:textId="77777777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E4A3EB4" w14:textId="77777777" w:rsidR="009A7D37" w:rsidRPr="009A7D37" w:rsidRDefault="009A7D37" w:rsidP="009A7D37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9A7D37">
        <w:rPr>
          <w:rFonts w:ascii="VW Head Office" w:hAnsi="VW Head Office"/>
          <w:b/>
          <w:bCs/>
          <w:sz w:val="28"/>
          <w:szCs w:val="28"/>
          <w:lang w:val="pl-PL"/>
        </w:rPr>
        <w:t>Volkswagen Samochody Dostawcze zamknął pierwszy kwartał 2022 roku pozytywnym wynikiem finansowym</w:t>
      </w:r>
    </w:p>
    <w:p w14:paraId="015473E9" w14:textId="77777777" w:rsidR="009A7D37" w:rsidRPr="009A7D37" w:rsidRDefault="009A7D37" w:rsidP="009A7D37">
      <w:pPr>
        <w:pStyle w:val="NormalnyWeb"/>
        <w:numPr>
          <w:ilvl w:val="0"/>
          <w:numId w:val="48"/>
        </w:numPr>
        <w:ind w:left="284" w:hanging="284"/>
        <w:rPr>
          <w:rFonts w:ascii="VW Head Office" w:hAnsi="VW Head Office"/>
          <w:b/>
          <w:bCs/>
        </w:rPr>
      </w:pPr>
      <w:r w:rsidRPr="009A7D37">
        <w:rPr>
          <w:rFonts w:ascii="VW Head Office" w:hAnsi="VW Head Office"/>
          <w:b/>
          <w:bCs/>
        </w:rPr>
        <w:t xml:space="preserve">46 mln euro w pierwszym kwartale: zysk operacyjny wyższy </w:t>
      </w:r>
      <w:r w:rsidR="007A0A69">
        <w:rPr>
          <w:rFonts w:ascii="VW Head Office" w:hAnsi="VW Head Office"/>
          <w:b/>
          <w:bCs/>
        </w:rPr>
        <w:br/>
      </w:r>
      <w:r w:rsidRPr="009A7D37">
        <w:rPr>
          <w:rFonts w:ascii="VW Head Office" w:hAnsi="VW Head Office"/>
          <w:b/>
          <w:bCs/>
        </w:rPr>
        <w:t xml:space="preserve">o 18 mln euro niż w </w:t>
      </w:r>
      <w:r w:rsidR="007A0A69">
        <w:rPr>
          <w:rFonts w:ascii="VW Head Office" w:hAnsi="VW Head Office"/>
          <w:b/>
          <w:bCs/>
        </w:rPr>
        <w:t>analogicznym okresie roku ubiegłego</w:t>
      </w:r>
    </w:p>
    <w:p w14:paraId="1FEF5025" w14:textId="77777777" w:rsidR="009A7D37" w:rsidRPr="009A7D37" w:rsidRDefault="009A7D37" w:rsidP="009A7D37">
      <w:pPr>
        <w:pStyle w:val="NormalnyWeb"/>
        <w:numPr>
          <w:ilvl w:val="0"/>
          <w:numId w:val="48"/>
        </w:numPr>
        <w:ind w:left="284" w:hanging="284"/>
        <w:rPr>
          <w:rFonts w:ascii="VW Head Office" w:hAnsi="VW Head Office"/>
          <w:b/>
          <w:bCs/>
        </w:rPr>
      </w:pPr>
      <w:r w:rsidRPr="009A7D37">
        <w:rPr>
          <w:rFonts w:ascii="VW Head Office" w:hAnsi="VW Head Office"/>
          <w:b/>
          <w:bCs/>
        </w:rPr>
        <w:t>Liczba pojazdów dostarczonych klientom na całym świecie spadła do 81 900 sztuk</w:t>
      </w:r>
    </w:p>
    <w:p w14:paraId="3AE24C26" w14:textId="69E09D16" w:rsidR="009A7D37" w:rsidRPr="009A7D37" w:rsidRDefault="007A0A69" w:rsidP="009A7D3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2D39750B" wp14:editId="104BE617">
            <wp:simplePos x="0" y="0"/>
            <wp:positionH relativeFrom="margin">
              <wp:align>left</wp:align>
            </wp:positionH>
            <wp:positionV relativeFrom="paragraph">
              <wp:posOffset>1915</wp:posOffset>
            </wp:positionV>
            <wp:extent cx="2244090" cy="1496060"/>
            <wp:effectExtent l="0" t="0" r="3810" b="8890"/>
            <wp:wrapTight wrapText="bothSides">
              <wp:wrapPolygon edited="0">
                <wp:start x="0" y="0"/>
                <wp:lineTo x="0" y="21453"/>
                <wp:lineTo x="21453" y="21453"/>
                <wp:lineTo x="21453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44090" cy="149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7D37">
        <w:rPr>
          <w:rFonts w:ascii="VW Text Office" w:hAnsi="VW Text Office"/>
          <w:b/>
          <w:bCs/>
          <w:sz w:val="22"/>
          <w:szCs w:val="22"/>
        </w:rPr>
        <w:t xml:space="preserve">Poznań, </w:t>
      </w:r>
      <w:r w:rsidR="001B6DDC">
        <w:rPr>
          <w:rFonts w:ascii="VW Text Office" w:hAnsi="VW Text Office"/>
          <w:b/>
          <w:bCs/>
          <w:sz w:val="22"/>
          <w:szCs w:val="22"/>
        </w:rPr>
        <w:t>6</w:t>
      </w:r>
      <w:r w:rsidR="009A7D37">
        <w:rPr>
          <w:rFonts w:ascii="VW Text Office" w:hAnsi="VW Text Office"/>
          <w:b/>
          <w:bCs/>
          <w:sz w:val="22"/>
          <w:szCs w:val="22"/>
        </w:rPr>
        <w:t xml:space="preserve"> maja 2022 r. </w:t>
      </w:r>
      <w:r w:rsidR="009A7D37" w:rsidRPr="009A7D37">
        <w:rPr>
          <w:rFonts w:ascii="VW Text Office" w:hAnsi="VW Text Office"/>
          <w:b/>
          <w:bCs/>
          <w:sz w:val="22"/>
          <w:szCs w:val="22"/>
        </w:rPr>
        <w:t xml:space="preserve">Podobnie jak w przypadku innych marek i innych branż, również w przypadku marki Volkswagen Samochody Dostawcze pierwszy kwartał 2022 roku został zdominowany przez wyzwania związane z produkcją. Trudności </w:t>
      </w:r>
      <w:r w:rsidR="00987F58">
        <w:rPr>
          <w:rFonts w:ascii="VW Text Office" w:hAnsi="VW Text Office"/>
          <w:b/>
          <w:bCs/>
          <w:sz w:val="22"/>
          <w:szCs w:val="22"/>
        </w:rPr>
        <w:br/>
      </w:r>
      <w:r w:rsidR="009A7D37" w:rsidRPr="009A7D37">
        <w:rPr>
          <w:rFonts w:ascii="VW Text Office" w:hAnsi="VW Text Office"/>
          <w:b/>
          <w:bCs/>
          <w:sz w:val="22"/>
          <w:szCs w:val="22"/>
        </w:rPr>
        <w:t xml:space="preserve">w dostępności niektórych produktów i wyzwania w łańcuchu logistycznym stały się od lutego br. jeszcze poważniejsze, głównie z powodu wojny na Ukrainie. W związku </w:t>
      </w:r>
      <w:r w:rsidR="00987F58">
        <w:rPr>
          <w:rFonts w:ascii="VW Text Office" w:hAnsi="VW Text Office"/>
          <w:b/>
          <w:bCs/>
          <w:sz w:val="22"/>
          <w:szCs w:val="22"/>
        </w:rPr>
        <w:br/>
      </w:r>
      <w:r w:rsidR="009A7D37" w:rsidRPr="009A7D37">
        <w:rPr>
          <w:rFonts w:ascii="VW Text Office" w:hAnsi="VW Text Office"/>
          <w:b/>
          <w:bCs/>
          <w:sz w:val="22"/>
          <w:szCs w:val="22"/>
        </w:rPr>
        <w:t>z tymi wydarzeniami, liczba dostarczonych do klientów samochodów spadła w pierwszym kwartale o 14,5 procent (ujmując rok do roku), do 81 900 egzemplarzy. Pomimo spadku wolumenu i towarzyszącego mu spadku obrotów do 2,3 mld euro (w analogicznym okresie ubiegłego roku: 2,7 mld euro), marce udało się znacznie zwiększyć zysk operacyjny</w:t>
      </w:r>
      <w:r w:rsidR="00987F58">
        <w:rPr>
          <w:rFonts w:ascii="VW Text Office" w:hAnsi="VW Text Office"/>
          <w:b/>
          <w:bCs/>
          <w:sz w:val="22"/>
          <w:szCs w:val="22"/>
        </w:rPr>
        <w:t xml:space="preserve">: </w:t>
      </w:r>
      <w:r w:rsidR="009A7D37" w:rsidRPr="009A7D37">
        <w:rPr>
          <w:rFonts w:ascii="VW Text Office" w:hAnsi="VW Text Office"/>
          <w:b/>
          <w:bCs/>
          <w:sz w:val="22"/>
          <w:szCs w:val="22"/>
        </w:rPr>
        <w:t>do 46 mln euro (+61% rok do roku).</w:t>
      </w:r>
    </w:p>
    <w:p w14:paraId="16900F55" w14:textId="77777777" w:rsidR="009A7D37" w:rsidRPr="009A7D37" w:rsidRDefault="009A7D37" w:rsidP="009A7D3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9A7D37">
        <w:rPr>
          <w:rFonts w:ascii="VW Text Office" w:hAnsi="VW Text Office"/>
          <w:sz w:val="22"/>
          <w:szCs w:val="22"/>
        </w:rPr>
        <w:t xml:space="preserve">„Pomimo mniejszej liczby dostarczonych klientom pojazdów, udało się nam znacznie </w:t>
      </w:r>
      <w:r w:rsidR="00987F58">
        <w:rPr>
          <w:rFonts w:ascii="VW Text Office" w:hAnsi="VW Text Office"/>
          <w:sz w:val="22"/>
          <w:szCs w:val="22"/>
        </w:rPr>
        <w:t>z</w:t>
      </w:r>
      <w:r w:rsidRPr="009A7D37">
        <w:rPr>
          <w:rFonts w:ascii="VW Text Office" w:hAnsi="VW Text Office"/>
          <w:sz w:val="22"/>
          <w:szCs w:val="22"/>
        </w:rPr>
        <w:t xml:space="preserve">większyć zyski. Korzystamy ze stabilnych cen na rynkach, wysokiego popytu na nasze modele serii California oraz z wciąż silnego </w:t>
      </w:r>
      <w:r w:rsidR="00283158">
        <w:rPr>
          <w:rFonts w:ascii="VW Text Office" w:hAnsi="VW Text Office"/>
          <w:sz w:val="22"/>
          <w:szCs w:val="22"/>
        </w:rPr>
        <w:t>rynku pojazdów używanych</w:t>
      </w:r>
      <w:r w:rsidRPr="009A7D37">
        <w:rPr>
          <w:rFonts w:ascii="VW Text Office" w:hAnsi="VW Text Office"/>
          <w:sz w:val="22"/>
          <w:szCs w:val="22"/>
        </w:rPr>
        <w:t>. Nasza ścisła dyscyplina kosztowa również odegrała kluczową rolę w wypracowaniu pozytywnego wyniku kwartalnego” - wyjaśnia Michael Obrowski, członek zarządu marki VWSD ds. finansów i IT.</w:t>
      </w:r>
    </w:p>
    <w:p w14:paraId="2FA8F09E" w14:textId="77777777" w:rsidR="009A7D37" w:rsidRPr="009A7D37" w:rsidRDefault="009A7D37" w:rsidP="009A7D3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9A7D37">
        <w:rPr>
          <w:rFonts w:ascii="VW Text Office" w:hAnsi="VW Text Office"/>
          <w:sz w:val="22"/>
          <w:szCs w:val="22"/>
        </w:rPr>
        <w:t>W przypadku serii T, liczba egzemplarzy dostarczonych w pierwszym kwartale spadła o 19,5%, do 35 100 sztuk. Jednocześnie liczba oddanych do rąk klientów egzemplarzy</w:t>
      </w:r>
      <w:r w:rsidR="00987F58">
        <w:rPr>
          <w:rFonts w:ascii="VW Text Office" w:hAnsi="VW Text Office"/>
          <w:sz w:val="22"/>
          <w:szCs w:val="22"/>
        </w:rPr>
        <w:t xml:space="preserve"> </w:t>
      </w:r>
      <w:r w:rsidRPr="009A7D37">
        <w:rPr>
          <w:rFonts w:ascii="VW Text Office" w:hAnsi="VW Text Office"/>
          <w:sz w:val="22"/>
          <w:szCs w:val="22"/>
        </w:rPr>
        <w:t xml:space="preserve">kampera California 6.1 wzrosła w pierwszym kwartale o prawie jedną trzecią, do 5500 sztuk. Również </w:t>
      </w:r>
      <w:proofErr w:type="spellStart"/>
      <w:r w:rsidRPr="009A7D37">
        <w:rPr>
          <w:rFonts w:ascii="VW Text Office" w:hAnsi="VW Text Office"/>
          <w:sz w:val="22"/>
          <w:szCs w:val="22"/>
        </w:rPr>
        <w:t>Multivan</w:t>
      </w:r>
      <w:proofErr w:type="spellEnd"/>
      <w:r w:rsidRPr="009A7D37">
        <w:rPr>
          <w:rFonts w:ascii="VW Text Office" w:hAnsi="VW Text Office"/>
          <w:sz w:val="22"/>
          <w:szCs w:val="22"/>
        </w:rPr>
        <w:t xml:space="preserve"> – zupełnie nowy model marki funkcjonujący na rynkach od niespełna roku - osiągnął zakładany wolumen 2300 wprowadzonych na rynek pojazdów. Liczba dostarczonych egzemplarzy </w:t>
      </w:r>
      <w:proofErr w:type="spellStart"/>
      <w:r w:rsidRPr="009A7D37">
        <w:rPr>
          <w:rFonts w:ascii="VW Text Office" w:hAnsi="VW Text Office"/>
          <w:sz w:val="22"/>
          <w:szCs w:val="22"/>
        </w:rPr>
        <w:t>Caddy</w:t>
      </w:r>
      <w:proofErr w:type="spellEnd"/>
      <w:r w:rsidRPr="009A7D37">
        <w:rPr>
          <w:rFonts w:ascii="VW Text Office" w:hAnsi="VW Text Office"/>
          <w:sz w:val="22"/>
          <w:szCs w:val="22"/>
        </w:rPr>
        <w:t xml:space="preserve"> wzrosła nieznacznie, o 2,6 procent, </w:t>
      </w:r>
      <w:r w:rsidR="00987F58">
        <w:rPr>
          <w:rFonts w:ascii="VW Text Office" w:hAnsi="VW Text Office"/>
          <w:sz w:val="22"/>
          <w:szCs w:val="22"/>
        </w:rPr>
        <w:br/>
      </w:r>
      <w:r w:rsidRPr="009A7D37">
        <w:rPr>
          <w:rFonts w:ascii="VW Text Office" w:hAnsi="VW Text Office"/>
          <w:sz w:val="22"/>
          <w:szCs w:val="22"/>
        </w:rPr>
        <w:t xml:space="preserve">do 22 900 sztuk. </w:t>
      </w:r>
      <w:proofErr w:type="spellStart"/>
      <w:r w:rsidRPr="009A7D37">
        <w:rPr>
          <w:rFonts w:ascii="VW Text Office" w:hAnsi="VW Text Office"/>
          <w:sz w:val="22"/>
          <w:szCs w:val="22"/>
        </w:rPr>
        <w:t>Crafter</w:t>
      </w:r>
      <w:proofErr w:type="spellEnd"/>
      <w:r w:rsidRPr="009A7D37">
        <w:rPr>
          <w:rFonts w:ascii="VW Text Office" w:hAnsi="VW Text Office"/>
          <w:sz w:val="22"/>
          <w:szCs w:val="22"/>
        </w:rPr>
        <w:t xml:space="preserve"> został bardziej dotknięty negatywnymi skutkami </w:t>
      </w:r>
      <w:r w:rsidR="00987F58">
        <w:rPr>
          <w:rFonts w:ascii="VW Text Office" w:hAnsi="VW Text Office"/>
          <w:sz w:val="22"/>
          <w:szCs w:val="22"/>
        </w:rPr>
        <w:br/>
      </w:r>
      <w:r w:rsidRPr="009A7D37">
        <w:rPr>
          <w:rFonts w:ascii="VW Text Office" w:hAnsi="VW Text Office"/>
          <w:sz w:val="22"/>
          <w:szCs w:val="22"/>
        </w:rPr>
        <w:t xml:space="preserve">w pierwszym kwartale i jego sprzedaż spadła do 13 900 egzemplarzy </w:t>
      </w:r>
      <w:r w:rsidR="00987F58">
        <w:rPr>
          <w:rFonts w:ascii="VW Text Office" w:hAnsi="VW Text Office"/>
          <w:sz w:val="22"/>
          <w:szCs w:val="22"/>
        </w:rPr>
        <w:br/>
      </w:r>
      <w:r w:rsidRPr="009A7D37">
        <w:rPr>
          <w:rFonts w:ascii="VW Text Office" w:hAnsi="VW Text Office"/>
          <w:sz w:val="22"/>
          <w:szCs w:val="22"/>
        </w:rPr>
        <w:lastRenderedPageBreak/>
        <w:t>(-26,6</w:t>
      </w:r>
      <w:r w:rsidR="00987F58">
        <w:rPr>
          <w:rFonts w:ascii="VW Text Office" w:hAnsi="VW Text Office"/>
          <w:sz w:val="22"/>
          <w:szCs w:val="22"/>
        </w:rPr>
        <w:t>%</w:t>
      </w:r>
      <w:r w:rsidRPr="009A7D37">
        <w:rPr>
          <w:rFonts w:ascii="VW Text Office" w:hAnsi="VW Text Office"/>
          <w:sz w:val="22"/>
          <w:szCs w:val="22"/>
        </w:rPr>
        <w:t xml:space="preserve">). W oczekiwaniu na prezentację nowej wersji modelowej już latem tego roku, </w:t>
      </w:r>
      <w:proofErr w:type="spellStart"/>
      <w:r w:rsidRPr="009A7D37">
        <w:rPr>
          <w:rFonts w:ascii="VW Text Office" w:hAnsi="VW Text Office"/>
          <w:sz w:val="22"/>
          <w:szCs w:val="22"/>
        </w:rPr>
        <w:t>Amarok</w:t>
      </w:r>
      <w:proofErr w:type="spellEnd"/>
      <w:r w:rsidRPr="009A7D37">
        <w:rPr>
          <w:rFonts w:ascii="VW Text Office" w:hAnsi="VW Text Office"/>
          <w:sz w:val="22"/>
          <w:szCs w:val="22"/>
        </w:rPr>
        <w:t xml:space="preserve"> również odnotował spadek, do 9800 pojazdów (-9,7% </w:t>
      </w:r>
      <w:r w:rsidR="00987F58">
        <w:rPr>
          <w:rFonts w:ascii="VW Text Office" w:hAnsi="VW Text Office"/>
          <w:sz w:val="22"/>
          <w:szCs w:val="22"/>
        </w:rPr>
        <w:br/>
      </w:r>
      <w:r w:rsidRPr="009A7D37">
        <w:rPr>
          <w:rFonts w:ascii="VW Text Office" w:hAnsi="VW Text Office"/>
          <w:sz w:val="22"/>
          <w:szCs w:val="22"/>
        </w:rPr>
        <w:t>w porównaniu z rokiem ubiegłym).</w:t>
      </w:r>
    </w:p>
    <w:p w14:paraId="7F23B4D6" w14:textId="77777777" w:rsidR="009A7D37" w:rsidRDefault="009A7D37" w:rsidP="009A7D3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9A7D37">
        <w:rPr>
          <w:rFonts w:ascii="VW Text Office" w:hAnsi="VW Text Office"/>
          <w:sz w:val="22"/>
          <w:szCs w:val="22"/>
        </w:rPr>
        <w:t>„Popyt na nasze produkty jest</w:t>
      </w:r>
      <w:r w:rsidR="00283158">
        <w:rPr>
          <w:rFonts w:ascii="VW Text Office" w:hAnsi="VW Text Office"/>
          <w:sz w:val="22"/>
          <w:szCs w:val="22"/>
        </w:rPr>
        <w:t xml:space="preserve"> nadal wysoki, a nasz lista zamówień jest wypełniona</w:t>
      </w:r>
      <w:r w:rsidRPr="009A7D37">
        <w:rPr>
          <w:rFonts w:ascii="VW Text Office" w:hAnsi="VW Text Office"/>
          <w:sz w:val="22"/>
          <w:szCs w:val="22"/>
        </w:rPr>
        <w:t xml:space="preserve"> po brzegi. Mamy nadzieję, że sytuacja w zakresie podaży ulegnie poprawie i będziemy w stanie dostarczyć naszym klientom pojazdy, których chcą i które zamówili. Oczywiście z niecierpliwością czekamy na rozpoczęcie przedsprzedaży nowego, w pełni elektrycznego </w:t>
      </w:r>
      <w:r w:rsidR="00283158">
        <w:rPr>
          <w:rFonts w:ascii="VW Text Office" w:hAnsi="VW Text Office"/>
          <w:sz w:val="22"/>
          <w:szCs w:val="22"/>
        </w:rPr>
        <w:t xml:space="preserve">modelu </w:t>
      </w:r>
      <w:r w:rsidRPr="009A7D37">
        <w:rPr>
          <w:rFonts w:ascii="VW Text Office" w:hAnsi="VW Text Office"/>
          <w:sz w:val="22"/>
          <w:szCs w:val="22"/>
        </w:rPr>
        <w:t>ID. Buzz</w:t>
      </w:r>
      <w:r w:rsidRPr="009A7D37">
        <w:rPr>
          <w:rFonts w:ascii="VW Text Office" w:hAnsi="VW Text Office"/>
          <w:sz w:val="22"/>
          <w:szCs w:val="22"/>
          <w:vertAlign w:val="superscript"/>
        </w:rPr>
        <w:t>1</w:t>
      </w:r>
      <w:r w:rsidRPr="009A7D37">
        <w:rPr>
          <w:rFonts w:ascii="VW Text Office" w:hAnsi="VW Text Office"/>
          <w:sz w:val="22"/>
          <w:szCs w:val="22"/>
        </w:rPr>
        <w:t>, co będzie miało miejsce jeszcze w maju br.” - mówi Lars Krause, członek zarządu VWSD ds. sprzedaży.</w:t>
      </w:r>
    </w:p>
    <w:p w14:paraId="25DD386B" w14:textId="77777777" w:rsidR="007A0A69" w:rsidRPr="009A7D37" w:rsidRDefault="007A0A69" w:rsidP="009A7D3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</w:p>
    <w:p w14:paraId="32CA310C" w14:textId="77777777" w:rsidR="009A7D37" w:rsidRPr="007A0A69" w:rsidRDefault="009A7D37" w:rsidP="007A0A69">
      <w:pPr>
        <w:pStyle w:val="NormalnyWeb"/>
        <w:spacing w:before="240" w:beforeAutospacing="0" w:after="0" w:afterAutospacing="0" w:line="240" w:lineRule="exact"/>
        <w:rPr>
          <w:rFonts w:ascii="VW Text Office" w:hAnsi="VW Text Office"/>
          <w:sz w:val="18"/>
          <w:szCs w:val="18"/>
        </w:rPr>
      </w:pPr>
      <w:r w:rsidRPr="007A0A69">
        <w:rPr>
          <w:rFonts w:ascii="VW Text Office" w:hAnsi="VW Text Office"/>
          <w:i/>
          <w:iCs/>
          <w:sz w:val="18"/>
          <w:szCs w:val="18"/>
          <w:vertAlign w:val="superscript"/>
        </w:rPr>
        <w:t>1)</w:t>
      </w:r>
      <w:r w:rsidRPr="007A0A69">
        <w:rPr>
          <w:rFonts w:ascii="VW Text Office" w:hAnsi="VW Text Office"/>
          <w:i/>
          <w:iCs/>
          <w:sz w:val="18"/>
          <w:szCs w:val="18"/>
        </w:rPr>
        <w:t xml:space="preserve">ID. </w:t>
      </w:r>
      <w:proofErr w:type="spellStart"/>
      <w:r w:rsidRPr="007A0A69">
        <w:rPr>
          <w:rFonts w:ascii="VW Text Office" w:hAnsi="VW Text Office"/>
          <w:i/>
          <w:iCs/>
          <w:sz w:val="18"/>
          <w:szCs w:val="18"/>
        </w:rPr>
        <w:t>Buzz</w:t>
      </w:r>
      <w:proofErr w:type="spellEnd"/>
      <w:r w:rsidRPr="007A0A69">
        <w:rPr>
          <w:rFonts w:ascii="VW Text Office" w:hAnsi="VW Text Office"/>
          <w:i/>
          <w:iCs/>
          <w:sz w:val="18"/>
          <w:szCs w:val="18"/>
        </w:rPr>
        <w:t xml:space="preserve">/ID. </w:t>
      </w:r>
      <w:proofErr w:type="spellStart"/>
      <w:r w:rsidRPr="007A0A69">
        <w:rPr>
          <w:rFonts w:ascii="VW Text Office" w:hAnsi="VW Text Office"/>
          <w:i/>
          <w:iCs/>
          <w:sz w:val="18"/>
          <w:szCs w:val="18"/>
        </w:rPr>
        <w:t>Buzz</w:t>
      </w:r>
      <w:proofErr w:type="spellEnd"/>
      <w:r w:rsidRPr="007A0A69">
        <w:rPr>
          <w:rFonts w:ascii="VW Text Office" w:hAnsi="VW Text Office"/>
          <w:i/>
          <w:iCs/>
          <w:sz w:val="18"/>
          <w:szCs w:val="18"/>
        </w:rPr>
        <w:t xml:space="preserve"> Cargo – samochody koncepcyjne, które znajdują się w fazie produkcji, ale nie zostały jeszcze wprowadzone do sprzedaży.</w:t>
      </w:r>
    </w:p>
    <w:p w14:paraId="11C85A7A" w14:textId="77777777" w:rsidR="009A7D37" w:rsidRPr="008F453B" w:rsidRDefault="009A7D37" w:rsidP="009A7D37">
      <w:pPr>
        <w:rPr>
          <w:lang w:val="pl-PL"/>
        </w:rPr>
      </w:pPr>
    </w:p>
    <w:p w14:paraId="4E43A7E0" w14:textId="77777777" w:rsidR="00425DFD" w:rsidRPr="00425DFD" w:rsidRDefault="00425DFD" w:rsidP="00425DFD">
      <w:pPr>
        <w:rPr>
          <w:lang w:val="pl-PL"/>
        </w:rPr>
      </w:pPr>
    </w:p>
    <w:p w14:paraId="148C2700" w14:textId="77777777" w:rsidR="00277F83" w:rsidRPr="00666889" w:rsidRDefault="00B97712" w:rsidP="00666889">
      <w:pPr>
        <w:spacing w:before="240" w:line="300" w:lineRule="exact"/>
        <w:rPr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5FC0F0AF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F3140E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07DE4092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45FD017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ABF0542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AC6B195" wp14:editId="439787EE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D4D4B80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39562C84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9F69494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43AEB65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20956FB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FEB5FA1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C6B195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D4D4B80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39562C84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9F69494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43AEB65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20956FB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FEB5FA1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2236A" w14:textId="77777777" w:rsidR="006D5FDC" w:rsidRDefault="006D5FDC">
      <w:pPr>
        <w:spacing w:line="240" w:lineRule="auto"/>
      </w:pPr>
      <w:r>
        <w:separator/>
      </w:r>
    </w:p>
  </w:endnote>
  <w:endnote w:type="continuationSeparator" w:id="0">
    <w:p w14:paraId="11E7A773" w14:textId="77777777" w:rsidR="006D5FDC" w:rsidRDefault="006D5F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4C071" w14:textId="77777777" w:rsidR="00283158" w:rsidRDefault="002831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7CC44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83158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83158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9C3FF35" w14:textId="77777777" w:rsidR="00D0192B" w:rsidRPr="00D0192B" w:rsidRDefault="00283158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7BC060E" wp14:editId="034138D5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3" name="MSIPCM17d04297add41446f806f3ac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09C0E12" w14:textId="77777777" w:rsidR="00283158" w:rsidRPr="00283158" w:rsidRDefault="00283158" w:rsidP="00283158">
                          <w:pPr>
                            <w:rPr>
                              <w:sz w:val="16"/>
                            </w:rPr>
                          </w:pPr>
                          <w:r w:rsidRPr="00283158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BC060E" id="_x0000_t202" coordsize="21600,21600" o:spt="202" path="m,l,21600r21600,l21600,xe">
              <v:stroke joinstyle="miter"/>
              <v:path gradientshapeok="t" o:connecttype="rect"/>
            </v:shapetype>
            <v:shape id="MSIPCM17d04297add41446f806f3ac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509C0E12" w14:textId="77777777" w:rsidR="00283158" w:rsidRPr="00283158" w:rsidRDefault="00283158" w:rsidP="00283158">
                    <w:pPr>
                      <w:rPr>
                        <w:sz w:val="16"/>
                      </w:rPr>
                    </w:pPr>
                    <w:r w:rsidRPr="00283158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00675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83158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83158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0481CF" w14:textId="77777777" w:rsidR="00D0192B" w:rsidRDefault="00283158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451F0A2" wp14:editId="4689534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7c047c694b1f5b23573b7c7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337DFF6" w14:textId="77777777" w:rsidR="00283158" w:rsidRPr="00283158" w:rsidRDefault="00283158" w:rsidP="00283158">
                          <w:pPr>
                            <w:rPr>
                              <w:sz w:val="16"/>
                            </w:rPr>
                          </w:pPr>
                          <w:r w:rsidRPr="00283158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51F0A2" id="_x0000_t202" coordsize="21600,21600" o:spt="202" path="m,l,21600r21600,l21600,xe">
              <v:stroke joinstyle="miter"/>
              <v:path gradientshapeok="t" o:connecttype="rect"/>
            </v:shapetype>
            <v:shape id="MSIPCM17c047c694b1f5b23573b7c7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337DFF6" w14:textId="77777777" w:rsidR="00283158" w:rsidRPr="00283158" w:rsidRDefault="00283158" w:rsidP="00283158">
                    <w:pPr>
                      <w:rPr>
                        <w:sz w:val="16"/>
                      </w:rPr>
                    </w:pPr>
                    <w:r w:rsidRPr="00283158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69765" w14:textId="77777777" w:rsidR="006D5FDC" w:rsidRDefault="006D5FDC">
      <w:pPr>
        <w:spacing w:line="240" w:lineRule="auto"/>
      </w:pPr>
      <w:r>
        <w:separator/>
      </w:r>
    </w:p>
  </w:footnote>
  <w:footnote w:type="continuationSeparator" w:id="0">
    <w:p w14:paraId="352E9586" w14:textId="77777777" w:rsidR="006D5FDC" w:rsidRDefault="006D5FD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9CE05" w14:textId="77777777" w:rsidR="00283158" w:rsidRDefault="002831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E94F4" w14:textId="77777777" w:rsidR="00283158" w:rsidRDefault="002831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9466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782DECA9" wp14:editId="14DD12D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0027E3C6" wp14:editId="1559E279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D844BF"/>
    <w:multiLevelType w:val="hybridMultilevel"/>
    <w:tmpl w:val="3A125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6" w15:restartNumberingAfterBreak="0">
    <w:nsid w:val="366E5B46"/>
    <w:multiLevelType w:val="hybridMultilevel"/>
    <w:tmpl w:val="A3AA4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B72014"/>
    <w:multiLevelType w:val="multilevel"/>
    <w:tmpl w:val="AD9CC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481773"/>
    <w:multiLevelType w:val="multilevel"/>
    <w:tmpl w:val="8520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6515A5"/>
    <w:multiLevelType w:val="hybridMultilevel"/>
    <w:tmpl w:val="142A1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2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4" w15:restartNumberingAfterBreak="0">
    <w:nsid w:val="7824487F"/>
    <w:multiLevelType w:val="hybridMultilevel"/>
    <w:tmpl w:val="E2F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9630903">
    <w:abstractNumId w:val="15"/>
  </w:num>
  <w:num w:numId="2" w16cid:durableId="923418811">
    <w:abstractNumId w:val="43"/>
  </w:num>
  <w:num w:numId="3" w16cid:durableId="1111321104">
    <w:abstractNumId w:val="41"/>
  </w:num>
  <w:num w:numId="4" w16cid:durableId="1457985587">
    <w:abstractNumId w:val="0"/>
  </w:num>
  <w:num w:numId="5" w16cid:durableId="1108239951">
    <w:abstractNumId w:val="6"/>
  </w:num>
  <w:num w:numId="6" w16cid:durableId="238247075">
    <w:abstractNumId w:val="17"/>
  </w:num>
  <w:num w:numId="7" w16cid:durableId="467161441">
    <w:abstractNumId w:val="28"/>
  </w:num>
  <w:num w:numId="8" w16cid:durableId="1404792204">
    <w:abstractNumId w:val="11"/>
  </w:num>
  <w:num w:numId="9" w16cid:durableId="640615871">
    <w:abstractNumId w:val="2"/>
  </w:num>
  <w:num w:numId="10" w16cid:durableId="1868130023">
    <w:abstractNumId w:val="39"/>
  </w:num>
  <w:num w:numId="11" w16cid:durableId="1110781780">
    <w:abstractNumId w:val="27"/>
  </w:num>
  <w:num w:numId="12" w16cid:durableId="34350032">
    <w:abstractNumId w:val="47"/>
  </w:num>
  <w:num w:numId="13" w16cid:durableId="106824507">
    <w:abstractNumId w:val="40"/>
  </w:num>
  <w:num w:numId="14" w16cid:durableId="1942493448">
    <w:abstractNumId w:val="32"/>
  </w:num>
  <w:num w:numId="15" w16cid:durableId="1425109433">
    <w:abstractNumId w:val="8"/>
  </w:num>
  <w:num w:numId="16" w16cid:durableId="1263143140">
    <w:abstractNumId w:val="3"/>
  </w:num>
  <w:num w:numId="17" w16cid:durableId="931399978">
    <w:abstractNumId w:val="18"/>
  </w:num>
  <w:num w:numId="18" w16cid:durableId="960501244">
    <w:abstractNumId w:val="7"/>
  </w:num>
  <w:num w:numId="19" w16cid:durableId="1709062572">
    <w:abstractNumId w:val="5"/>
  </w:num>
  <w:num w:numId="20" w16cid:durableId="1330013812">
    <w:abstractNumId w:val="25"/>
  </w:num>
  <w:num w:numId="21" w16cid:durableId="296759941">
    <w:abstractNumId w:val="38"/>
  </w:num>
  <w:num w:numId="22" w16cid:durableId="1440638189">
    <w:abstractNumId w:val="19"/>
  </w:num>
  <w:num w:numId="23" w16cid:durableId="337731616">
    <w:abstractNumId w:val="9"/>
  </w:num>
  <w:num w:numId="24" w16cid:durableId="1007248603">
    <w:abstractNumId w:val="22"/>
  </w:num>
  <w:num w:numId="25" w16cid:durableId="2003774626">
    <w:abstractNumId w:val="4"/>
  </w:num>
  <w:num w:numId="26" w16cid:durableId="1277324052">
    <w:abstractNumId w:val="42"/>
  </w:num>
  <w:num w:numId="27" w16cid:durableId="858931466">
    <w:abstractNumId w:val="10"/>
  </w:num>
  <w:num w:numId="28" w16cid:durableId="1400244807">
    <w:abstractNumId w:val="35"/>
  </w:num>
  <w:num w:numId="29" w16cid:durableId="595868951">
    <w:abstractNumId w:val="37"/>
  </w:num>
  <w:num w:numId="30" w16cid:durableId="824130840">
    <w:abstractNumId w:val="46"/>
  </w:num>
  <w:num w:numId="31" w16cid:durableId="1389917198">
    <w:abstractNumId w:val="23"/>
  </w:num>
  <w:num w:numId="32" w16cid:durableId="1968393759">
    <w:abstractNumId w:val="20"/>
  </w:num>
  <w:num w:numId="33" w16cid:durableId="958486618">
    <w:abstractNumId w:val="13"/>
  </w:num>
  <w:num w:numId="34" w16cid:durableId="676466519">
    <w:abstractNumId w:val="21"/>
  </w:num>
  <w:num w:numId="35" w16cid:durableId="1967737133">
    <w:abstractNumId w:val="12"/>
  </w:num>
  <w:num w:numId="36" w16cid:durableId="1559170820">
    <w:abstractNumId w:val="33"/>
  </w:num>
  <w:num w:numId="37" w16cid:durableId="271211924">
    <w:abstractNumId w:val="26"/>
  </w:num>
  <w:num w:numId="38" w16cid:durableId="176896638">
    <w:abstractNumId w:val="31"/>
  </w:num>
  <w:num w:numId="39" w16cid:durableId="252780869">
    <w:abstractNumId w:val="1"/>
  </w:num>
  <w:num w:numId="40" w16cid:durableId="16741372">
    <w:abstractNumId w:val="29"/>
  </w:num>
  <w:num w:numId="41" w16cid:durableId="50345319">
    <w:abstractNumId w:val="45"/>
  </w:num>
  <w:num w:numId="42" w16cid:durableId="484519298">
    <w:abstractNumId w:val="24"/>
  </w:num>
  <w:num w:numId="43" w16cid:durableId="1435131111">
    <w:abstractNumId w:val="34"/>
  </w:num>
  <w:num w:numId="44" w16cid:durableId="1901986863">
    <w:abstractNumId w:val="44"/>
  </w:num>
  <w:num w:numId="45" w16cid:durableId="40832791">
    <w:abstractNumId w:val="30"/>
  </w:num>
  <w:num w:numId="46" w16cid:durableId="734399908">
    <w:abstractNumId w:val="16"/>
  </w:num>
  <w:num w:numId="47" w16cid:durableId="834414434">
    <w:abstractNumId w:val="36"/>
  </w:num>
  <w:num w:numId="48" w16cid:durableId="14713645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C2ABF"/>
    <w:rsid w:val="000C45D2"/>
    <w:rsid w:val="000D30A3"/>
    <w:rsid w:val="000D6CD4"/>
    <w:rsid w:val="000D7BDD"/>
    <w:rsid w:val="000E1345"/>
    <w:rsid w:val="000E17FF"/>
    <w:rsid w:val="0010023D"/>
    <w:rsid w:val="001040B0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6DDC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4B71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83158"/>
    <w:rsid w:val="00291C34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C07A1"/>
    <w:rsid w:val="002C7A03"/>
    <w:rsid w:val="002D3F59"/>
    <w:rsid w:val="002E39A2"/>
    <w:rsid w:val="002E46ED"/>
    <w:rsid w:val="002E6768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25DFD"/>
    <w:rsid w:val="004337E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76BB8"/>
    <w:rsid w:val="0048011E"/>
    <w:rsid w:val="004831BB"/>
    <w:rsid w:val="00483F60"/>
    <w:rsid w:val="00491D96"/>
    <w:rsid w:val="004930C5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182A"/>
    <w:rsid w:val="00662265"/>
    <w:rsid w:val="00664664"/>
    <w:rsid w:val="00664CCE"/>
    <w:rsid w:val="00666889"/>
    <w:rsid w:val="006711C5"/>
    <w:rsid w:val="00673A4F"/>
    <w:rsid w:val="00684B38"/>
    <w:rsid w:val="0068580B"/>
    <w:rsid w:val="00685DD4"/>
    <w:rsid w:val="00690A1C"/>
    <w:rsid w:val="006916F6"/>
    <w:rsid w:val="006B36D7"/>
    <w:rsid w:val="006B3827"/>
    <w:rsid w:val="006C0ADD"/>
    <w:rsid w:val="006C3E37"/>
    <w:rsid w:val="006C3F6C"/>
    <w:rsid w:val="006D179E"/>
    <w:rsid w:val="006D5FDC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0A69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3AAE"/>
    <w:rsid w:val="00980F83"/>
    <w:rsid w:val="00981B4F"/>
    <w:rsid w:val="00982215"/>
    <w:rsid w:val="009857A2"/>
    <w:rsid w:val="00987F58"/>
    <w:rsid w:val="00990EB6"/>
    <w:rsid w:val="00997A31"/>
    <w:rsid w:val="009A0107"/>
    <w:rsid w:val="009A116C"/>
    <w:rsid w:val="009A1638"/>
    <w:rsid w:val="009A5F52"/>
    <w:rsid w:val="009A7D37"/>
    <w:rsid w:val="009B2998"/>
    <w:rsid w:val="009B2BF0"/>
    <w:rsid w:val="009C1140"/>
    <w:rsid w:val="009C14BA"/>
    <w:rsid w:val="009C27E8"/>
    <w:rsid w:val="009C3241"/>
    <w:rsid w:val="009C34A6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4D53"/>
    <w:rsid w:val="00A27AA8"/>
    <w:rsid w:val="00A34016"/>
    <w:rsid w:val="00A35AFF"/>
    <w:rsid w:val="00A37CDE"/>
    <w:rsid w:val="00A476E4"/>
    <w:rsid w:val="00A47E90"/>
    <w:rsid w:val="00A552B6"/>
    <w:rsid w:val="00A56DD4"/>
    <w:rsid w:val="00A67A81"/>
    <w:rsid w:val="00A73787"/>
    <w:rsid w:val="00A74809"/>
    <w:rsid w:val="00A75224"/>
    <w:rsid w:val="00A80817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1CF8"/>
    <w:rsid w:val="00B62BCB"/>
    <w:rsid w:val="00B62C2F"/>
    <w:rsid w:val="00B66E67"/>
    <w:rsid w:val="00B75375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0ED1"/>
    <w:rsid w:val="00D510D5"/>
    <w:rsid w:val="00D51293"/>
    <w:rsid w:val="00D53584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2D95"/>
    <w:rsid w:val="00E658CA"/>
    <w:rsid w:val="00E65DEA"/>
    <w:rsid w:val="00E71750"/>
    <w:rsid w:val="00E72A36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6334"/>
    <w:rsid w:val="00F172F0"/>
    <w:rsid w:val="00F21FD8"/>
    <w:rsid w:val="00F312BB"/>
    <w:rsid w:val="00F3140E"/>
    <w:rsid w:val="00F41B24"/>
    <w:rsid w:val="00F453C5"/>
    <w:rsid w:val="00F51E1F"/>
    <w:rsid w:val="00F57227"/>
    <w:rsid w:val="00F57518"/>
    <w:rsid w:val="00F608A0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219E72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32E3B-B327-46A0-A51A-D1F95005D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3114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2022-05-06T09:33:00Z</cp:lastPrinted>
  <dcterms:created xsi:type="dcterms:W3CDTF">2022-05-06T09:30:00Z</dcterms:created>
  <dcterms:modified xsi:type="dcterms:W3CDTF">2022-05-06T09:33:00Z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2022-05-06T09:25:14Z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cf52bb7a-f43c-4bcc-9657-5102ed05dc48</vt:lpwstr>
  </property>
  <property fmtid="{D5CDD505-2E9C-101B-9397-08002B2CF9AE}" pid="9" name="MSIP_Label_b1c9b508-7c6e-42bd-bedf-808292653d6c_ContentBits">
    <vt:lpwstr>3</vt:lpwstr>
  </property>
</Properties>
</file>