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1ED48" w14:textId="77777777" w:rsidR="0032215E" w:rsidRPr="00AD053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91895BB" w14:textId="77777777" w:rsidR="00DB3160" w:rsidRPr="00AD053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F351813" w14:textId="77777777" w:rsidR="00DB3160" w:rsidRPr="00AD053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2E97561" w14:textId="4286BB4A" w:rsidR="0032215E" w:rsidRPr="00AD0537" w:rsidRDefault="00BC7C35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 czerwca</w:t>
      </w:r>
      <w:r w:rsidR="00BD1656" w:rsidRPr="00AD053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AD053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AD053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3148FA68" w14:textId="77777777" w:rsidR="00BA25D3" w:rsidRPr="00AD0537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57BB3E66" w14:textId="77777777" w:rsidR="00AD0537" w:rsidRPr="00AD0537" w:rsidRDefault="00AD0537" w:rsidP="00AD0537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AD0537">
        <w:rPr>
          <w:rFonts w:ascii="VW Head Office" w:hAnsi="VW Head Office"/>
          <w:b/>
          <w:bCs/>
          <w:sz w:val="28"/>
          <w:szCs w:val="28"/>
          <w:lang w:val="pl-PL"/>
        </w:rPr>
        <w:t xml:space="preserve">Wszystko o nowym </w:t>
      </w:r>
      <w:proofErr w:type="spellStart"/>
      <w:r w:rsidRPr="00AD0537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AD0537">
        <w:rPr>
          <w:rFonts w:ascii="VW Head Office" w:hAnsi="VW Head Office"/>
          <w:b/>
          <w:bCs/>
          <w:sz w:val="28"/>
          <w:szCs w:val="28"/>
          <w:lang w:val="pl-PL"/>
        </w:rPr>
        <w:t>: nowa oś tylna</w:t>
      </w:r>
    </w:p>
    <w:p w14:paraId="4555A7FF" w14:textId="77777777" w:rsidR="00AD0537" w:rsidRPr="00AD0537" w:rsidRDefault="00AD0537" w:rsidP="00AD0537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Sztywna oś na wahacz</w:t>
      </w:r>
      <w:r w:rsidR="0040309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ach</w:t>
      </w:r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wleczony</w:t>
      </w:r>
      <w:r w:rsidR="0040309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ch</w:t>
      </w:r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z drążkiem </w:t>
      </w:r>
      <w:proofErr w:type="spellStart"/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Panharda</w:t>
      </w:r>
      <w:proofErr w:type="spellEnd"/>
    </w:p>
    <w:p w14:paraId="021AAC6B" w14:textId="77777777" w:rsidR="00AD0537" w:rsidRPr="00AD0537" w:rsidRDefault="00AD0537" w:rsidP="00AD0537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Sprężyny zamiast resorów piórowych</w:t>
      </w:r>
    </w:p>
    <w:p w14:paraId="545542FC" w14:textId="77777777" w:rsidR="00AD0537" w:rsidRPr="00AD0537" w:rsidRDefault="00AD0537" w:rsidP="00AD0537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Nowa oś tylna zapewnia bardziej zwrotny i dający więcej miejsca we wnętrzu układ jezdny</w:t>
      </w:r>
    </w:p>
    <w:p w14:paraId="65F7ADA4" w14:textId="77777777" w:rsidR="00AD0537" w:rsidRPr="00AD0537" w:rsidRDefault="00AD0537" w:rsidP="00AD0537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Możliwość zastosowania napędu na cztery koła 4MOTION oraz dodania zbiorników gazu CNG</w:t>
      </w:r>
    </w:p>
    <w:p w14:paraId="69CD533A" w14:textId="1E4F6557" w:rsidR="00AD0537" w:rsidRPr="001F612A" w:rsidRDefault="00AD0537" w:rsidP="00AD0537">
      <w:pPr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W wersji </w:t>
      </w:r>
      <w:proofErr w:type="spellStart"/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Caddy</w:t>
      </w:r>
      <w:proofErr w:type="spellEnd"/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Cargo, między nadkolami mieszczą się teraz </w:t>
      </w:r>
      <w:r w:rsidR="0040309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dwie </w:t>
      </w:r>
      <w:r w:rsidR="009D1523"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ustawione </w:t>
      </w:r>
      <w:r w:rsidR="00BC7C35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w poprzek e</w:t>
      </w:r>
      <w:r w:rsidRPr="00AD053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uropalety </w:t>
      </w:r>
    </w:p>
    <w:p w14:paraId="04FED26F" w14:textId="7EE9C17D" w:rsidR="00AD0537" w:rsidRPr="001F612A" w:rsidRDefault="0040309A" w:rsidP="00AD0537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35DCA21D" wp14:editId="6C440242">
            <wp:simplePos x="0" y="0"/>
            <wp:positionH relativeFrom="margin">
              <wp:align>left</wp:align>
            </wp:positionH>
            <wp:positionV relativeFrom="paragraph">
              <wp:posOffset>154322</wp:posOffset>
            </wp:positionV>
            <wp:extent cx="2244090" cy="1495425"/>
            <wp:effectExtent l="0" t="0" r="3810" b="9525"/>
            <wp:wrapTight wrapText="bothSides">
              <wp:wrapPolygon edited="0">
                <wp:start x="0" y="0"/>
                <wp:lineTo x="0" y="21462"/>
                <wp:lineTo x="21453" y="21462"/>
                <wp:lineTo x="21453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409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 xml:space="preserve">Hanower/Poznań, </w:t>
      </w:r>
      <w:r w:rsidR="00BC7C35">
        <w:rPr>
          <w:rFonts w:ascii="VW Text Office" w:eastAsia="Times New Roman" w:hAnsi="VW Text Office" w:cs="Times New Roman"/>
          <w:b/>
          <w:bCs/>
          <w:lang w:val="pl-PL"/>
        </w:rPr>
        <w:t>1 czerwca</w:t>
      </w:r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 xml:space="preserve"> 2021 r. Jednym z najważniejszych elementów, którymi pochwalić się może produkowany w Poznaniu nowy Volkswagen </w:t>
      </w:r>
      <w:proofErr w:type="spellStart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>, jest jego nowa oś tylna. By zoptymalizować komfort jazdy, system resorów piórowych dobrze znany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 xml:space="preserve">z poprzednich generacji </w:t>
      </w:r>
      <w:proofErr w:type="spellStart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>, zastąpiono sprężyn</w:t>
      </w:r>
      <w:r>
        <w:rPr>
          <w:rFonts w:ascii="VW Text Office" w:eastAsia="Times New Roman" w:hAnsi="VW Text Office" w:cs="Times New Roman"/>
          <w:b/>
          <w:bCs/>
          <w:lang w:val="pl-PL"/>
        </w:rPr>
        <w:t>ami</w:t>
      </w:r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>. Nowa konstrukcja nie spowodowała jednak żadnych zmian jeśli chodzi o dopuszczalną ładowność. Sztywna oś na wahacz</w:t>
      </w:r>
      <w:r>
        <w:rPr>
          <w:rFonts w:ascii="VW Text Office" w:eastAsia="Times New Roman" w:hAnsi="VW Text Office" w:cs="Times New Roman"/>
          <w:b/>
          <w:bCs/>
          <w:lang w:val="pl-PL"/>
        </w:rPr>
        <w:t>ach</w:t>
      </w:r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 xml:space="preserve"> wleczony</w:t>
      </w:r>
      <w:r>
        <w:rPr>
          <w:rFonts w:ascii="VW Text Office" w:eastAsia="Times New Roman" w:hAnsi="VW Text Office" w:cs="Times New Roman"/>
          <w:b/>
          <w:bCs/>
          <w:lang w:val="pl-PL"/>
        </w:rPr>
        <w:t>ch</w:t>
      </w:r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 xml:space="preserve"> z drążkiem </w:t>
      </w:r>
      <w:proofErr w:type="spellStart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>Panharda</w:t>
      </w:r>
      <w:proofErr w:type="spellEnd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 xml:space="preserve">, zajmuje bardzo mało miejsca. Jest tu dość przestrzeni np. na mechanizm różnicowy wersji z napędem na wszystkie koła </w:t>
      </w:r>
      <w:proofErr w:type="spellStart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 xml:space="preserve"> 4MOTION lub opcjonalnie na zbiorniki gazu CNG przyszłego </w:t>
      </w:r>
      <w:proofErr w:type="spellStart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 xml:space="preserve"> TGI. Co jeszcze możemy zyskać dzięki temu rozwiązaniu? Np. możliwość zamontowania rampy do przewozu osób na wózkach inwalidzkich lub załadunku nawet dwóch europalet w wersji </w:t>
      </w:r>
      <w:proofErr w:type="spellStart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AD0537" w:rsidRPr="00AD0537">
        <w:rPr>
          <w:rFonts w:ascii="VW Text Office" w:eastAsia="Times New Roman" w:hAnsi="VW Text Office" w:cs="Times New Roman"/>
          <w:b/>
          <w:bCs/>
          <w:lang w:val="pl-PL"/>
        </w:rPr>
        <w:t xml:space="preserve"> Cargo.</w:t>
      </w:r>
    </w:p>
    <w:p w14:paraId="3EDB9130" w14:textId="01237746" w:rsidR="00AD0537" w:rsidRPr="00AD0537" w:rsidRDefault="00AD0537" w:rsidP="00AD0537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D0537">
        <w:rPr>
          <w:rFonts w:ascii="VW Text Office" w:eastAsia="Times New Roman" w:hAnsi="VW Text Office" w:cs="Times New Roman"/>
          <w:lang w:val="pl-PL"/>
        </w:rPr>
        <w:t xml:space="preserve">Innowacyjna, sztywna oś tylna nowego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jest całkowicie nowym rozwiązaniem, której charakterystycznym elementem jest drążek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Panharda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prowadzony przez wahacze. Bardzo wytrzymała oś tylna została zaprojektowana i wyważona w taki sposób, by zapewnić większą zwrotność niezależnie od stopnia obciążenia, a jednocześnie zaoferować kierowcy </w:t>
      </w:r>
      <w:r w:rsidR="0040309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 xml:space="preserve">i pasażerom najwyższy komfort jazdy. By tenże komfort jazdy maksymalnie zoptymalizować, dotychczasowe resory piórowe zostały zastąpione sprężynami śrubowymi. Wytrzymała konstrukcja pozwala uzyskać szeroki zakres zastosowań nowego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- od rodzinnych wycieczek, po pracę na budowie.</w:t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>Kompaktowa konstrukcja górnych i dolnych wahaczy, amortyzatorów,</w:t>
      </w:r>
      <w:r w:rsidR="00BC7C35">
        <w:rPr>
          <w:rFonts w:ascii="VW Text Office" w:eastAsia="Times New Roman" w:hAnsi="VW Text Office" w:cs="Times New Roman"/>
          <w:lang w:val="pl-PL"/>
        </w:rPr>
        <w:t xml:space="preserve"> </w:t>
      </w:r>
      <w:r w:rsidRPr="00AD0537">
        <w:rPr>
          <w:rFonts w:ascii="VW Text Office" w:eastAsia="Times New Roman" w:hAnsi="VW Text Office" w:cs="Times New Roman"/>
          <w:lang w:val="pl-PL"/>
        </w:rPr>
        <w:t xml:space="preserve">osi, </w:t>
      </w:r>
      <w:r w:rsidRPr="00AD0537">
        <w:rPr>
          <w:rFonts w:ascii="VW Text Office" w:eastAsia="Times New Roman" w:hAnsi="VW Text Office" w:cs="Times New Roman"/>
          <w:lang w:val="pl-PL"/>
        </w:rPr>
        <w:lastRenderedPageBreak/>
        <w:t xml:space="preserve">wspomnianych sprężyn śrubowych </w:t>
      </w:r>
      <w:r w:rsidR="0040309A">
        <w:rPr>
          <w:rFonts w:ascii="VW Text Office" w:eastAsia="Times New Roman" w:hAnsi="VW Text Office" w:cs="Times New Roman"/>
          <w:lang w:val="pl-PL"/>
        </w:rPr>
        <w:t>oraz</w:t>
      </w:r>
      <w:r w:rsidRPr="00AD0537">
        <w:rPr>
          <w:rFonts w:ascii="VW Text Office" w:eastAsia="Times New Roman" w:hAnsi="VW Text Office" w:cs="Times New Roman"/>
          <w:lang w:val="pl-PL"/>
        </w:rPr>
        <w:t xml:space="preserve"> drążka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Panharda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>, wymaga minimalnej ilości miejsca. W połączeniu ze zwiększonym rozstawem kół (1603 mm w przypadku tylnej osi z 17-calowymi kołami), umożliwia ona uzyskanie większej przestrzeni ładunkowej. Przykład: ponieważ przestrzeń między nadkolami ma teraz szerokość 1,23 metra</w:t>
      </w:r>
      <w:r w:rsidR="00111C34">
        <w:rPr>
          <w:rFonts w:ascii="VW Text Office" w:eastAsia="Times New Roman" w:hAnsi="VW Text Office" w:cs="Times New Roman"/>
          <w:lang w:val="pl-PL"/>
        </w:rPr>
        <w:t>,</w:t>
      </w:r>
      <w:r w:rsidRPr="00AD0537">
        <w:rPr>
          <w:rFonts w:ascii="VW Text Office" w:eastAsia="Times New Roman" w:hAnsi="VW Text Office" w:cs="Times New Roman"/>
          <w:lang w:val="pl-PL"/>
        </w:rPr>
        <w:t xml:space="preserve"> w przestrzeni ładunkowej nowego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Cargo mieszczą się dwie ustawione </w:t>
      </w:r>
      <w:r w:rsidR="00BC7C35">
        <w:rPr>
          <w:rFonts w:ascii="VW Text Office" w:eastAsia="Times New Roman" w:hAnsi="VW Text Office" w:cs="Times New Roman"/>
          <w:lang w:val="pl-PL"/>
        </w:rPr>
        <w:t>w poprzek e</w:t>
      </w:r>
      <w:r w:rsidRPr="00AD0537">
        <w:rPr>
          <w:rFonts w:ascii="VW Text Office" w:eastAsia="Times New Roman" w:hAnsi="VW Text Office" w:cs="Times New Roman"/>
          <w:lang w:val="pl-PL"/>
        </w:rPr>
        <w:t xml:space="preserve">uropalety. Nowa oś umożliwia również integrację różnych koncepcji napędu - od konwencjonalnego napędu na przednie lub na wszystkie koła, aż po alternatywne systemy napędowe. </w:t>
      </w:r>
      <w:r w:rsidR="0040309A">
        <w:rPr>
          <w:rFonts w:ascii="VW Text Office" w:eastAsia="Times New Roman" w:hAnsi="VW Text Office" w:cs="Times New Roman"/>
          <w:lang w:val="pl-PL"/>
        </w:rPr>
        <w:t>Z</w:t>
      </w:r>
      <w:r w:rsidRPr="00AD0537">
        <w:rPr>
          <w:rFonts w:ascii="VW Text Office" w:eastAsia="Times New Roman" w:hAnsi="VW Text Office" w:cs="Times New Roman"/>
          <w:lang w:val="pl-PL"/>
        </w:rPr>
        <w:t xml:space="preserve">yskujemy </w:t>
      </w:r>
      <w:r w:rsidR="0040309A">
        <w:rPr>
          <w:rFonts w:ascii="VW Text Office" w:eastAsia="Times New Roman" w:hAnsi="VW Text Office" w:cs="Times New Roman"/>
          <w:lang w:val="pl-PL"/>
        </w:rPr>
        <w:t xml:space="preserve">też </w:t>
      </w:r>
      <w:r w:rsidRPr="00AD0537">
        <w:rPr>
          <w:rFonts w:ascii="VW Text Office" w:eastAsia="Times New Roman" w:hAnsi="VW Text Office" w:cs="Times New Roman"/>
          <w:lang w:val="pl-PL"/>
        </w:rPr>
        <w:t>więcej możliwości montażu indywidualnego wyposażenia dodatkowego, np. rampy dla pasażerów na wózkach inwalidzkich.</w:t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 xml:space="preserve">Oś przednia wykorzystuje sprawdzoną koncepcję McPhersona, która została jednak specjalnie dostosowana do potrzeb nowego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. Nowy układ jezdny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łączy w sobie cechy układu zwinnego, komfortowego samochodu osobowego, z praktycznymi zaletami samochodu dostawczego. Oś przednia łączy zmodyfikowane, zoptymalizowane połączenia kinematyczne</w:t>
      </w:r>
      <w:r w:rsidR="0040309A">
        <w:rPr>
          <w:rFonts w:ascii="VW Text Office" w:eastAsia="Times New Roman" w:hAnsi="VW Text Office" w:cs="Times New Roman"/>
          <w:lang w:val="pl-PL"/>
        </w:rPr>
        <w:t>,</w:t>
      </w:r>
      <w:r w:rsidRPr="00AD0537">
        <w:rPr>
          <w:rFonts w:ascii="VW Text Office" w:eastAsia="Times New Roman" w:hAnsi="VW Text Office" w:cs="Times New Roman"/>
          <w:lang w:val="pl-PL"/>
        </w:rPr>
        <w:t xml:space="preserve"> z nowym układem kierowniczym i amortyzatorami. Do tego dochodzi charakterystyczna dla pojazdów dostawczych wzmocniona konstrukcja osi.</w:t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 xml:space="preserve">Nowy układ kierowniczy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zapewnia łatwiejsze prowadzenie. </w:t>
      </w:r>
      <w:r w:rsidR="0040309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>W porównaniu z poprzednim modelem, przełożenie układu kierowniczego jest znacznie bardziej bezpośrednie. Dzięki temu, kąt skrętu kierownicy wymagany podczas manewrowania w ruchu miejskim i na drogach poza obszarem zabudowanym uległ wyraźnemu zmniejszeniu. Do skrętu kierownicy z</w:t>
      </w:r>
      <w:r w:rsidR="00BC7C35">
        <w:rPr>
          <w:rFonts w:ascii="VW Text Office" w:eastAsia="Times New Roman" w:hAnsi="VW Text Office" w:cs="Times New Roman"/>
          <w:lang w:val="pl-PL"/>
        </w:rPr>
        <w:t>e skrajnego l</w:t>
      </w:r>
      <w:r w:rsidRPr="00AD0537">
        <w:rPr>
          <w:rFonts w:ascii="VW Text Office" w:eastAsia="Times New Roman" w:hAnsi="VW Text Office" w:cs="Times New Roman"/>
          <w:lang w:val="pl-PL"/>
        </w:rPr>
        <w:t xml:space="preserve">ewego do </w:t>
      </w:r>
      <w:r w:rsidR="00BC7C35">
        <w:rPr>
          <w:rFonts w:ascii="VW Text Office" w:eastAsia="Times New Roman" w:hAnsi="VW Text Office" w:cs="Times New Roman"/>
          <w:lang w:val="pl-PL"/>
        </w:rPr>
        <w:t xml:space="preserve">skrajnego </w:t>
      </w:r>
      <w:r w:rsidRPr="00AD0537">
        <w:rPr>
          <w:rFonts w:ascii="VW Text Office" w:eastAsia="Times New Roman" w:hAnsi="VW Text Office" w:cs="Times New Roman"/>
          <w:lang w:val="pl-PL"/>
        </w:rPr>
        <w:t>prawego położenia wystarczy 2,5 obrotu, a nie jak wcześniej trzy. Sam</w:t>
      </w:r>
      <w:r w:rsidR="00BC7C35">
        <w:rPr>
          <w:rFonts w:ascii="VW Text Office" w:eastAsia="Times New Roman" w:hAnsi="VW Text Office" w:cs="Times New Roman"/>
          <w:lang w:val="pl-PL"/>
        </w:rPr>
        <w:t>a średnica zawracania s</w:t>
      </w:r>
      <w:r w:rsidRPr="00AD0537">
        <w:rPr>
          <w:rFonts w:ascii="VW Text Office" w:eastAsia="Times New Roman" w:hAnsi="VW Text Office" w:cs="Times New Roman"/>
          <w:lang w:val="pl-PL"/>
        </w:rPr>
        <w:t>amochodu wynosi zaledwie 11,4 metra.</w:t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 xml:space="preserve">Dzięki dobrze ułożonej współpracy obu osi nowego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>, udało się uzyskać bardzo konkretną poprawę komfortu jazdy i prowadzenia. Inżynierowie marki Volkswagen Samochody Dostawcze uzyskali większą sztywność poprzeczną przy mniejszej o 30 procent sztywności wzdłużnej, a tym samym krótsze czasy reakcji na ruchy kierownicy i miękkie, przyjemne obciążenie sprężyn. Poprawie uległa również sztywność zawieszenia. Amortyzacja zapewnia optymalną kontrolę nad konstrukcją nośną, aż do maksymalnego obciążenia tylnej osi.</w:t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 xml:space="preserve">W wersjach z napędem na cztery koła 4MOTION, podobnie jak w modelach </w:t>
      </w:r>
      <w:r w:rsidR="0040309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 xml:space="preserve">z napędem na przednią oś, również zastosowano sztywną oś prowadzoną wahaczem wleczonym z drążkiem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Panharda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. W ten sposób połączono dobre właściwości jezdne i wysoki komfort wariantów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z napędem na przednie koła, z zaletami trakcyjnymi napędu na wszystkie koła 4MOTION. Inaczej niż w poprzedniej generacji, sprzęgło napędu na wszystkie koła </w:t>
      </w:r>
      <w:r w:rsidR="0040309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>i mechanizm różnicowy nie są już montowane bezpośrednio na osi, lecz w jej dodatko</w:t>
      </w:r>
      <w:r w:rsidR="00BC7C35">
        <w:rPr>
          <w:rFonts w:ascii="VW Text Office" w:eastAsia="Times New Roman" w:hAnsi="VW Text Office" w:cs="Times New Roman"/>
          <w:lang w:val="pl-PL"/>
        </w:rPr>
        <w:t>wym elemencie. W</w:t>
      </w:r>
      <w:r w:rsidRPr="00AD0537">
        <w:rPr>
          <w:rFonts w:ascii="VW Text Office" w:eastAsia="Times New Roman" w:hAnsi="VW Text Office" w:cs="Times New Roman"/>
          <w:lang w:val="pl-PL"/>
        </w:rPr>
        <w:t xml:space="preserve"> ten sposób udało się znacznie obniżyć masę nieresorowaną tylnej osi. W celu umieszczenia tam sprzęgła napędu na </w:t>
      </w:r>
      <w:r w:rsidRPr="00AD0537">
        <w:rPr>
          <w:rFonts w:ascii="VW Text Office" w:eastAsia="Times New Roman" w:hAnsi="VW Text Office" w:cs="Times New Roman"/>
          <w:lang w:val="pl-PL"/>
        </w:rPr>
        <w:lastRenderedPageBreak/>
        <w:t xml:space="preserve">wszystkie koła 4MOTION, oś tylną zmodyfikowano w taki sposób, że belka osi przebiega za sprężynami śrubowymi. W przyszłości, takie rozwiązanie będzie bardzo pomocne przy montażu zbiorników CNG w modelach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</w:t>
      </w:r>
      <w:r w:rsidR="0040309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>z napędem TGI.</w:t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 xml:space="preserve">Jak wspomniano powyżej, nowa oś tylna umożliwia załadunek europalet (1200 mm x 800 mm) </w:t>
      </w:r>
      <w:r w:rsidR="00BC7C35">
        <w:rPr>
          <w:rFonts w:ascii="VW Text Office" w:eastAsia="Times New Roman" w:hAnsi="VW Text Office" w:cs="Times New Roman"/>
          <w:lang w:val="pl-PL"/>
        </w:rPr>
        <w:t>w poprzek d</w:t>
      </w:r>
      <w:r w:rsidRPr="00AD0537">
        <w:rPr>
          <w:rFonts w:ascii="VW Text Office" w:eastAsia="Times New Roman" w:hAnsi="VW Text Office" w:cs="Times New Roman"/>
          <w:lang w:val="pl-PL"/>
        </w:rPr>
        <w:t xml:space="preserve">o tyłu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Cargo. W wersji Maxi można załadować dwie palety, w dwóch wariantach: albo obie </w:t>
      </w:r>
      <w:r w:rsidR="00BC7C35">
        <w:rPr>
          <w:rFonts w:ascii="VW Text Office" w:eastAsia="Times New Roman" w:hAnsi="VW Text Office" w:cs="Times New Roman"/>
          <w:lang w:val="pl-PL"/>
        </w:rPr>
        <w:t>w poprzek,</w:t>
      </w:r>
      <w:r w:rsidRPr="00AD0537">
        <w:rPr>
          <w:rFonts w:ascii="VW Text Office" w:eastAsia="Times New Roman" w:hAnsi="VW Text Office" w:cs="Times New Roman"/>
          <w:lang w:val="pl-PL"/>
        </w:rPr>
        <w:t xml:space="preserve"> albo jedną </w:t>
      </w:r>
      <w:r w:rsidR="00BC7C35">
        <w:rPr>
          <w:rFonts w:ascii="VW Text Office" w:eastAsia="Times New Roman" w:hAnsi="VW Text Office" w:cs="Times New Roman"/>
          <w:lang w:val="pl-PL"/>
        </w:rPr>
        <w:t xml:space="preserve">w poprzek </w:t>
      </w:r>
      <w:r w:rsidRPr="00AD0537">
        <w:rPr>
          <w:rFonts w:ascii="VW Text Office" w:eastAsia="Times New Roman" w:hAnsi="VW Text Office" w:cs="Times New Roman"/>
          <w:lang w:val="pl-PL"/>
        </w:rPr>
        <w:t xml:space="preserve">i jedną wzdłuż. Załadunek lub rozładunek palety, która ma być załadowana </w:t>
      </w:r>
      <w:r w:rsidR="00BC7C35">
        <w:rPr>
          <w:rFonts w:ascii="VW Text Office" w:eastAsia="Times New Roman" w:hAnsi="VW Text Office" w:cs="Times New Roman"/>
          <w:lang w:val="pl-PL"/>
        </w:rPr>
        <w:t>w poprzek,</w:t>
      </w:r>
      <w:r w:rsidRPr="00AD0537">
        <w:rPr>
          <w:rFonts w:ascii="VW Text Office" w:eastAsia="Times New Roman" w:hAnsi="VW Text Office" w:cs="Times New Roman"/>
          <w:lang w:val="pl-PL"/>
        </w:rPr>
        <w:t xml:space="preserve"> może odbywać się również przez znacznie szersze, bo mające teraz 840 mm, przesuwne drzwi boczne. Piąta generacja produkowanego wyłącznie w fabryce Volkswagen Poznań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, zyskuje tym samym kolejną wyjątkową cechę i realną korzyść dla użytkowników. Udoskonalone podwozie nowego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zapewnia większy komfort pasażerom i większą swobodę podczas transportu towarów, narzędzi </w:t>
      </w:r>
      <w:r w:rsidR="0040309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>i materiałów.</w:t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1F612A">
        <w:rPr>
          <w:rFonts w:ascii="VW Text Office" w:eastAsia="Times New Roman" w:hAnsi="VW Text Office" w:cs="Times New Roman"/>
          <w:lang w:val="pl-PL"/>
        </w:rPr>
        <w:br/>
      </w:r>
      <w:r w:rsidRPr="00AD0537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- wszechstronny pojazd marki Volkswagen Samochody Dostawcze, bazuje na modułowej platformie dla pojazdów z silnikiem ułożonym poprzeczne MQB, stosowanej również w Golfie. Oprócz układu jezdnego z innowacyjną osią tylną i osią przednią z bardziej bezpośrednim układem kierowniczym, w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AD0537">
        <w:rPr>
          <w:rFonts w:ascii="VW Text Office" w:eastAsia="Times New Roman" w:hAnsi="VW Text Office" w:cs="Times New Roman"/>
          <w:lang w:val="pl-PL"/>
        </w:rPr>
        <w:t xml:space="preserve"> zastosowano wiele innych nowych rozwiązań technicznych, które sprawiają, że jest on jeszcze bardziej praktyczny, wydajny i doskonały.</w:t>
      </w:r>
    </w:p>
    <w:p w14:paraId="085DC65E" w14:textId="77777777" w:rsidR="00AD0537" w:rsidRPr="00AD0537" w:rsidRDefault="00AD0537" w:rsidP="00AD0537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D0537">
        <w:rPr>
          <w:rFonts w:ascii="VW Text Office" w:eastAsia="Times New Roman" w:hAnsi="VW Text Office" w:cs="Times New Roman"/>
          <w:lang w:val="pl-PL"/>
        </w:rPr>
        <w:t xml:space="preserve">Więcej informacji, zdjęć, materiałów video związanych z nowym Volkswagenem </w:t>
      </w:r>
      <w:proofErr w:type="spellStart"/>
      <w:r w:rsidRPr="00AD0537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="009D1523">
        <w:rPr>
          <w:rFonts w:ascii="VW Text Office" w:eastAsia="Times New Roman" w:hAnsi="VW Text Office" w:cs="Times New Roman"/>
          <w:lang w:val="pl-PL"/>
        </w:rPr>
        <w:t>,</w:t>
      </w:r>
      <w:r w:rsidRPr="00AD0537">
        <w:rPr>
          <w:rFonts w:ascii="VW Text Office" w:eastAsia="Times New Roman" w:hAnsi="VW Text Office" w:cs="Times New Roman"/>
          <w:lang w:val="pl-PL"/>
        </w:rPr>
        <w:t xml:space="preserve"> znaleźć można na stronie</w:t>
      </w:r>
      <w:r w:rsidRPr="009D1523">
        <w:rPr>
          <w:rFonts w:ascii="VW Text Office" w:eastAsia="Times New Roman" w:hAnsi="VW Text Office" w:cs="Times New Roman"/>
          <w:b/>
          <w:bCs/>
          <w:color w:val="4F81BD" w:themeColor="accent1"/>
          <w:lang w:val="pl-PL"/>
        </w:rPr>
        <w:t xml:space="preserve"> </w:t>
      </w:r>
      <w:hyperlink r:id="rId9" w:history="1">
        <w:r w:rsidRPr="009D1523">
          <w:rPr>
            <w:rStyle w:val="Hipercze"/>
            <w:rFonts w:ascii="VW Text Office" w:eastAsia="Times New Roman" w:hAnsi="VW Text Office" w:cs="Times New Roman"/>
            <w:b/>
            <w:bCs/>
            <w:color w:val="4F81BD" w:themeColor="accent1"/>
            <w:lang w:val="pl-PL"/>
          </w:rPr>
          <w:t>www.vwcaddy2020.de</w:t>
        </w:r>
      </w:hyperlink>
      <w:r w:rsidRPr="00AD0537">
        <w:rPr>
          <w:rFonts w:ascii="VW Text Office" w:eastAsia="Times New Roman" w:hAnsi="VW Text Office" w:cs="Times New Roman"/>
          <w:lang w:val="pl-PL"/>
        </w:rPr>
        <w:t>.</w:t>
      </w:r>
    </w:p>
    <w:p w14:paraId="108FB528" w14:textId="77777777" w:rsidR="00AD0537" w:rsidRPr="001F612A" w:rsidRDefault="00AD0537" w:rsidP="00AD053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4256B10" w14:textId="77777777" w:rsidR="00AD0537" w:rsidRPr="00AD0537" w:rsidRDefault="00AD0537" w:rsidP="00AD0537">
      <w:pPr>
        <w:rPr>
          <w:lang w:val="pl-PL"/>
        </w:rPr>
      </w:pPr>
    </w:p>
    <w:p w14:paraId="5A89331B" w14:textId="77777777" w:rsidR="00515B09" w:rsidRPr="00AD0537" w:rsidRDefault="00515B09" w:rsidP="00515B09">
      <w:pPr>
        <w:rPr>
          <w:lang w:val="pl-PL"/>
        </w:rPr>
      </w:pPr>
    </w:p>
    <w:p w14:paraId="5C7A7B08" w14:textId="77777777" w:rsidR="00BA4DC0" w:rsidRPr="00AD0537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AD0537">
        <w:rPr>
          <w:rFonts w:ascii="VW Text Office" w:hAnsi="VW Text Office"/>
          <w:bCs/>
          <w:color w:val="auto"/>
          <w:lang w:val="pl-PL"/>
        </w:rPr>
        <w:t>K</w:t>
      </w:r>
      <w:r w:rsidR="00BA4DC0" w:rsidRPr="00AD0537">
        <w:rPr>
          <w:rFonts w:ascii="VW Text Office" w:hAnsi="VW Text Office"/>
          <w:bCs/>
          <w:color w:val="auto"/>
          <w:lang w:val="pl-PL"/>
        </w:rPr>
        <w:t>ontakt:</w:t>
      </w:r>
      <w:r w:rsidR="00BB43ED" w:rsidRPr="00AD0537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61CED525" w14:textId="77777777" w:rsidR="00BA4DC0" w:rsidRPr="00AD0537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D0537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56D3D437" w14:textId="77777777" w:rsidR="00BA4DC0" w:rsidRPr="00AD0537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D0537">
        <w:rPr>
          <w:rFonts w:ascii="VW Text Office" w:hAnsi="VW Text Office"/>
          <w:bCs/>
          <w:color w:val="auto"/>
          <w:lang w:val="pl-PL"/>
        </w:rPr>
        <w:t>m</w:t>
      </w:r>
      <w:r w:rsidR="00BA4DC0" w:rsidRPr="00AD053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78131C7" w14:textId="77777777" w:rsidR="005B6E7C" w:rsidRPr="00AD0537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D0537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AD0537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AD0537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AD053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AD0537">
        <w:rPr>
          <w:rFonts w:ascii="VW Text Office" w:hAnsi="VW Text Office"/>
          <w:bCs/>
          <w:lang w:val="pl-PL"/>
        </w:rPr>
        <w:t>mikolaj.matuszewski@volkswagen.pl</w:t>
      </w:r>
    </w:p>
    <w:p w14:paraId="525F5311" w14:textId="77777777" w:rsidR="005B6E7C" w:rsidRPr="00AD0537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2E02A0B9" w14:textId="77777777" w:rsidR="00312E31" w:rsidRPr="00AD0537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D0537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08178202" wp14:editId="08E34D17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7634F16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7DDD408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141C3D55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192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1A69944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5F699286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178202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37634F16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7DDD408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141C3D55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192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1A69944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5F699286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AD0537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270DD" w14:textId="77777777" w:rsidR="00F564DE" w:rsidRDefault="00F564DE">
      <w:pPr>
        <w:spacing w:line="240" w:lineRule="auto"/>
      </w:pPr>
      <w:r>
        <w:separator/>
      </w:r>
    </w:p>
  </w:endnote>
  <w:endnote w:type="continuationSeparator" w:id="0">
    <w:p w14:paraId="6F32B3FC" w14:textId="77777777" w:rsidR="00F564DE" w:rsidRDefault="00F564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4EA4A38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D1B5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D1B5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D2263C9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5888EFE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D1B5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D1B5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2E26C55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9F5D9" w14:textId="77777777" w:rsidR="00F564DE" w:rsidRDefault="00F564DE">
      <w:pPr>
        <w:spacing w:line="240" w:lineRule="auto"/>
      </w:pPr>
      <w:r>
        <w:separator/>
      </w:r>
    </w:p>
  </w:footnote>
  <w:footnote w:type="continuationSeparator" w:id="0">
    <w:p w14:paraId="3AD63E85" w14:textId="77777777" w:rsidR="00F564DE" w:rsidRDefault="00F564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3EE70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5E4AEA3" wp14:editId="410C77F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1662DC8E" wp14:editId="69B3F24C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6D39F1"/>
    <w:multiLevelType w:val="multilevel"/>
    <w:tmpl w:val="3F70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3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2"/>
  </w:num>
  <w:num w:numId="3">
    <w:abstractNumId w:val="39"/>
  </w:num>
  <w:num w:numId="4">
    <w:abstractNumId w:val="0"/>
  </w:num>
  <w:num w:numId="5">
    <w:abstractNumId w:val="5"/>
  </w:num>
  <w:num w:numId="6">
    <w:abstractNumId w:val="20"/>
  </w:num>
  <w:num w:numId="7">
    <w:abstractNumId w:val="29"/>
  </w:num>
  <w:num w:numId="8">
    <w:abstractNumId w:val="11"/>
  </w:num>
  <w:num w:numId="9">
    <w:abstractNumId w:val="1"/>
  </w:num>
  <w:num w:numId="10">
    <w:abstractNumId w:val="37"/>
  </w:num>
  <w:num w:numId="11">
    <w:abstractNumId w:val="28"/>
  </w:num>
  <w:num w:numId="12">
    <w:abstractNumId w:val="44"/>
  </w:num>
  <w:num w:numId="13">
    <w:abstractNumId w:val="38"/>
  </w:num>
  <w:num w:numId="14">
    <w:abstractNumId w:val="33"/>
  </w:num>
  <w:num w:numId="15">
    <w:abstractNumId w:val="7"/>
  </w:num>
  <w:num w:numId="16">
    <w:abstractNumId w:val="2"/>
  </w:num>
  <w:num w:numId="17">
    <w:abstractNumId w:val="21"/>
  </w:num>
  <w:num w:numId="18">
    <w:abstractNumId w:val="6"/>
  </w:num>
  <w:num w:numId="19">
    <w:abstractNumId w:val="4"/>
  </w:num>
  <w:num w:numId="20">
    <w:abstractNumId w:val="27"/>
  </w:num>
  <w:num w:numId="21">
    <w:abstractNumId w:val="36"/>
  </w:num>
  <w:num w:numId="22">
    <w:abstractNumId w:val="22"/>
  </w:num>
  <w:num w:numId="23">
    <w:abstractNumId w:val="8"/>
  </w:num>
  <w:num w:numId="24">
    <w:abstractNumId w:val="25"/>
  </w:num>
  <w:num w:numId="25">
    <w:abstractNumId w:val="3"/>
  </w:num>
  <w:num w:numId="26">
    <w:abstractNumId w:val="41"/>
  </w:num>
  <w:num w:numId="27">
    <w:abstractNumId w:val="9"/>
  </w:num>
  <w:num w:numId="28">
    <w:abstractNumId w:val="26"/>
  </w:num>
  <w:num w:numId="29">
    <w:abstractNumId w:val="30"/>
  </w:num>
  <w:num w:numId="30">
    <w:abstractNumId w:val="35"/>
  </w:num>
  <w:num w:numId="31">
    <w:abstractNumId w:val="14"/>
  </w:num>
  <w:num w:numId="32">
    <w:abstractNumId w:val="10"/>
  </w:num>
  <w:num w:numId="33">
    <w:abstractNumId w:val="34"/>
  </w:num>
  <w:num w:numId="34">
    <w:abstractNumId w:val="31"/>
  </w:num>
  <w:num w:numId="35">
    <w:abstractNumId w:val="13"/>
  </w:num>
  <w:num w:numId="36">
    <w:abstractNumId w:val="12"/>
  </w:num>
  <w:num w:numId="37">
    <w:abstractNumId w:val="18"/>
  </w:num>
  <w:num w:numId="38">
    <w:abstractNumId w:val="15"/>
  </w:num>
  <w:num w:numId="39">
    <w:abstractNumId w:val="40"/>
  </w:num>
  <w:num w:numId="40">
    <w:abstractNumId w:val="43"/>
  </w:num>
  <w:num w:numId="41">
    <w:abstractNumId w:val="24"/>
  </w:num>
  <w:num w:numId="42">
    <w:abstractNumId w:val="17"/>
  </w:num>
  <w:num w:numId="43">
    <w:abstractNumId w:val="19"/>
  </w:num>
  <w:num w:numId="44">
    <w:abstractNumId w:val="23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1C34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3B58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935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309A"/>
    <w:rsid w:val="00404ED9"/>
    <w:rsid w:val="004063CD"/>
    <w:rsid w:val="00414EFE"/>
    <w:rsid w:val="004179B1"/>
    <w:rsid w:val="00422CFC"/>
    <w:rsid w:val="00425CB1"/>
    <w:rsid w:val="0043408A"/>
    <w:rsid w:val="00435028"/>
    <w:rsid w:val="00440FC4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B09"/>
    <w:rsid w:val="00520460"/>
    <w:rsid w:val="00520A72"/>
    <w:rsid w:val="00520B86"/>
    <w:rsid w:val="005216D0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D1B5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523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0537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C7C35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04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64DE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A5732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96DFC9C"/>
  <w15:docId w15:val="{D950B2F3-75D3-4FE0-B89E-67F2D5F1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wcaddy2020.d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0F883-365A-470E-AF1D-43F58211C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922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6444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Hubert Żyżkowski</cp:lastModifiedBy>
  <cp:revision>3</cp:revision>
  <cp:lastPrinted>2021-06-01T11:18:00Z</cp:lastPrinted>
  <dcterms:created xsi:type="dcterms:W3CDTF">2021-06-01T11:18:00Z</dcterms:created>
  <dcterms:modified xsi:type="dcterms:W3CDTF">2021-06-01T11:18:00Z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