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8CE814" w14:textId="77777777" w:rsidR="0032215E" w:rsidRPr="00047D51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7B018A4" w14:textId="77777777" w:rsidR="00DB3160" w:rsidRPr="00047D5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9AE0919" w14:textId="77777777" w:rsidR="00DB3160" w:rsidRPr="00047D5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9FBC6D" w14:textId="0B86B095" w:rsidR="0032215E" w:rsidRPr="00047D51" w:rsidRDefault="004B6CC4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30</w:t>
      </w:r>
      <w:r w:rsidR="00522621" w:rsidRPr="00047D5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marca</w:t>
      </w:r>
      <w:r w:rsidR="00BD1656" w:rsidRPr="00047D5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047D5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047D5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2F0C9237" w14:textId="77777777" w:rsidR="00BA25D3" w:rsidRPr="00047D51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1052221F" w14:textId="77777777" w:rsidR="00047D51" w:rsidRPr="00047D51" w:rsidRDefault="00047D51" w:rsidP="00047D51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047D51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Samochody Dostawcze zamierza </w:t>
      </w:r>
      <w:r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047D51">
        <w:rPr>
          <w:rFonts w:ascii="VW Head Office" w:hAnsi="VW Head Office"/>
          <w:b/>
          <w:bCs/>
          <w:sz w:val="28"/>
          <w:szCs w:val="28"/>
          <w:lang w:val="pl-PL"/>
        </w:rPr>
        <w:t xml:space="preserve">w perspektywie średnioterminowej ponownie odnotować znaczny wzrost </w:t>
      </w:r>
    </w:p>
    <w:p w14:paraId="39F3C672" w14:textId="77777777" w:rsidR="00047D51" w:rsidRPr="00047D51" w:rsidRDefault="00047D51" w:rsidP="00047D51">
      <w:pPr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047D5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Now</w:t>
      </w: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a spółka w ramach</w:t>
      </w:r>
      <w:r w:rsidRPr="00047D5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Volkswagen Samochody Dostawcze zajmując</w:t>
      </w: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a</w:t>
      </w:r>
      <w:r w:rsidRPr="00047D5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się usługami mobilności i jazdą autonomiczną</w:t>
      </w:r>
    </w:p>
    <w:p w14:paraId="5810CC51" w14:textId="77777777" w:rsidR="00047D51" w:rsidRPr="00047D51" w:rsidRDefault="00047D51" w:rsidP="00047D51">
      <w:pPr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047D5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Nowy </w:t>
      </w:r>
      <w:proofErr w:type="spellStart"/>
      <w:r w:rsidRPr="00047D5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Caddy</w:t>
      </w:r>
      <w:proofErr w:type="spellEnd"/>
      <w:r w:rsidR="00DA3DD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, </w:t>
      </w:r>
      <w:r w:rsidRPr="00047D5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nowy </w:t>
      </w:r>
      <w:proofErr w:type="spellStart"/>
      <w:r w:rsidRPr="00047D5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Multivan</w:t>
      </w:r>
      <w:proofErr w:type="spellEnd"/>
      <w:r w:rsidRPr="00047D5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, elektryczny ID.BUZZ i nowy </w:t>
      </w:r>
      <w:proofErr w:type="spellStart"/>
      <w:r w:rsidRPr="00047D5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Amarok</w:t>
      </w:r>
      <w:proofErr w:type="spellEnd"/>
      <w:r w:rsidRPr="00047D5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– na przestrzeni dwóch lat portfolio produktowe zostanie całkowicie odświeżone i poszerzone</w:t>
      </w:r>
    </w:p>
    <w:p w14:paraId="177B3584" w14:textId="77777777" w:rsidR="00047D51" w:rsidRPr="00047D51" w:rsidRDefault="00047D51" w:rsidP="00047D51">
      <w:pPr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047D5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Impulsem do wstąpienia na ścieżkę wzrostu są inwestycje </w:t>
      </w: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br/>
      </w:r>
      <w:r w:rsidRPr="00047D5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w innowacyjne rozwiązania techniczne i w zakłady produkcyjne</w:t>
      </w:r>
    </w:p>
    <w:p w14:paraId="6CC0C69E" w14:textId="77777777" w:rsidR="00047D51" w:rsidRPr="00047D51" w:rsidRDefault="00047D51" w:rsidP="00047D51">
      <w:pPr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047D5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Jeszcze w tym roku rozpoczną się testy pojazdów autonomicznych </w:t>
      </w:r>
    </w:p>
    <w:p w14:paraId="3A90880C" w14:textId="23F2A2EB" w:rsidR="00047D51" w:rsidRPr="00536041" w:rsidRDefault="00DA3DD1" w:rsidP="00047D51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3463D948" wp14:editId="759378EB">
            <wp:simplePos x="0" y="0"/>
            <wp:positionH relativeFrom="margin">
              <wp:align>left</wp:align>
            </wp:positionH>
            <wp:positionV relativeFrom="paragraph">
              <wp:posOffset>155942</wp:posOffset>
            </wp:positionV>
            <wp:extent cx="2076450" cy="1167765"/>
            <wp:effectExtent l="0" t="0" r="0" b="0"/>
            <wp:wrapTight wrapText="bothSides">
              <wp:wrapPolygon edited="0">
                <wp:start x="0" y="0"/>
                <wp:lineTo x="0" y="21142"/>
                <wp:lineTo x="21402" y="21142"/>
                <wp:lineTo x="21402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167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7D51">
        <w:rPr>
          <w:rFonts w:ascii="VW Text Office" w:eastAsia="Times New Roman" w:hAnsi="VW Text Office" w:cs="Times New Roman"/>
          <w:b/>
          <w:bCs/>
          <w:lang w:val="pl-PL"/>
        </w:rPr>
        <w:t xml:space="preserve">Poznań/Hanower, </w:t>
      </w:r>
      <w:r w:rsidR="004B6CC4">
        <w:rPr>
          <w:rFonts w:ascii="VW Text Office" w:eastAsia="Times New Roman" w:hAnsi="VW Text Office" w:cs="Times New Roman"/>
          <w:b/>
          <w:bCs/>
          <w:lang w:val="pl-PL"/>
        </w:rPr>
        <w:t>30</w:t>
      </w:r>
      <w:r w:rsidR="00047D51">
        <w:rPr>
          <w:rFonts w:ascii="VW Text Office" w:eastAsia="Times New Roman" w:hAnsi="VW Text Office" w:cs="Times New Roman"/>
          <w:b/>
          <w:bCs/>
          <w:lang w:val="pl-PL"/>
        </w:rPr>
        <w:t xml:space="preserve"> marca 2021 r. </w:t>
      </w:r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 xml:space="preserve">Volkswagen Samochody Dostawcze kontynuuje transformację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 xml:space="preserve">i w perspektywie średnioterminowej dąży do osiągnięcia ponownego, znacznego wzrostu. </w:t>
      </w:r>
      <w:r w:rsidR="00E9472C">
        <w:rPr>
          <w:rFonts w:ascii="VW Text Office" w:eastAsia="Times New Roman" w:hAnsi="VW Text Office" w:cs="Times New Roman"/>
          <w:b/>
          <w:bCs/>
          <w:lang w:val="pl-PL"/>
        </w:rPr>
        <w:t xml:space="preserve">Podczas </w:t>
      </w:r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>dorocznej konferencji prasowej, prezes zarządu</w:t>
      </w:r>
      <w:r w:rsidR="00047D51">
        <w:rPr>
          <w:rFonts w:ascii="VW Text Office" w:eastAsia="Times New Roman" w:hAnsi="VW Text Office" w:cs="Times New Roman"/>
          <w:b/>
          <w:bCs/>
          <w:lang w:val="pl-PL"/>
        </w:rPr>
        <w:t xml:space="preserve"> firmy</w:t>
      </w:r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proofErr w:type="spellStart"/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>Carsten</w:t>
      </w:r>
      <w:proofErr w:type="spellEnd"/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 xml:space="preserve"> Intra</w:t>
      </w:r>
      <w:r w:rsidR="00047D51">
        <w:rPr>
          <w:rFonts w:ascii="VW Text Office" w:eastAsia="Times New Roman" w:hAnsi="VW Text Office" w:cs="Times New Roman"/>
          <w:b/>
          <w:bCs/>
          <w:lang w:val="pl-PL"/>
        </w:rPr>
        <w:t>,</w:t>
      </w:r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 xml:space="preserve"> potwierdził kontynuację strategii pod nazwą GRIP2025+. Przedsiębiorstwo z siedzibą w Hanowerze i z zakładami produkcyjnymi również w Poznaniu i we Wrześni, osiągnęło w minionym roku ważne kamienie milowe w jej realizacji: nowy </w:t>
      </w:r>
      <w:proofErr w:type="spellStart"/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 xml:space="preserve">, po ubiegłorocznej premierze i rozpoczęciu sprzedaży, został bardzo pozytywnie przyjęty na światowych rynkach. Współpraca z Fordem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 xml:space="preserve">w zakresie trzech projektów pojazdów przebiega zgodnie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 xml:space="preserve">z harmonogramem, co wzmacnia ofensywę marki skierowaną do klientów biznesowych. W segmencie pojazdów rodzinnych i rekreacyjnych klasy </w:t>
      </w:r>
      <w:proofErr w:type="spellStart"/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>premium</w:t>
      </w:r>
      <w:proofErr w:type="spellEnd"/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 xml:space="preserve">, o nowego </w:t>
      </w:r>
      <w:proofErr w:type="spellStart"/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 xml:space="preserve"> California rozszerzona została gama samochodów kempingowych. Rozpatrując wszystkie modele rodziny California, w porównaniu z rokiem poprzednim liczba zamówień w 2020 roku wzrosła o około 60 procent. </w:t>
      </w:r>
      <w:proofErr w:type="spellStart"/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>Carsten</w:t>
      </w:r>
      <w:proofErr w:type="spellEnd"/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 xml:space="preserve"> Intra zapowiedział również utworzenie w ramach strategii GRIP nowe</w:t>
      </w:r>
      <w:r w:rsidR="00047D51">
        <w:rPr>
          <w:rFonts w:ascii="VW Text Office" w:eastAsia="Times New Roman" w:hAnsi="VW Text Office" w:cs="Times New Roman"/>
          <w:b/>
          <w:bCs/>
          <w:lang w:val="pl-PL"/>
        </w:rPr>
        <w:t>j spółki</w:t>
      </w:r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>, w któr</w:t>
      </w:r>
      <w:r w:rsidR="00047D51">
        <w:rPr>
          <w:rFonts w:ascii="VW Text Office" w:eastAsia="Times New Roman" w:hAnsi="VW Text Office" w:cs="Times New Roman"/>
          <w:b/>
          <w:bCs/>
          <w:lang w:val="pl-PL"/>
        </w:rPr>
        <w:t>ej</w:t>
      </w:r>
      <w:r w:rsidR="00047D51" w:rsidRPr="00047D51">
        <w:rPr>
          <w:rFonts w:ascii="VW Text Office" w:eastAsia="Times New Roman" w:hAnsi="VW Text Office" w:cs="Times New Roman"/>
          <w:b/>
          <w:bCs/>
          <w:lang w:val="pl-PL"/>
        </w:rPr>
        <w:t xml:space="preserve"> zostaną połączone wszystkie działania dotyczące aspektów przyszłych usług mobilności i rozwoju autonomicznej jazdy. Autonomiczne pojazdy mają być testowane już w tym roku.</w:t>
      </w:r>
    </w:p>
    <w:p w14:paraId="55BFF685" w14:textId="77777777" w:rsidR="00047D51" w:rsidRDefault="00047D51" w:rsidP="00047D51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047D51">
        <w:rPr>
          <w:rFonts w:ascii="VW Text Office" w:eastAsia="Times New Roman" w:hAnsi="VW Text Office" w:cs="Times New Roman"/>
          <w:lang w:val="pl-PL"/>
        </w:rPr>
        <w:lastRenderedPageBreak/>
        <w:t xml:space="preserve">Trwająca już od ponad roku globalna pandemia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koronawirusa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, miała daleko idący wpływ na działalność marki Volkswagen Samochody Dostawcze. </w:t>
      </w:r>
      <w:r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Z jednej strony, zwłaszcza w pierwszym półroczu 2020, mieliśmy do czynienia z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lockdownami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na głównych rynkach, problemami z dostawami </w:t>
      </w:r>
      <w:r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i powściągliwością w dokonywaniu zakupów wśród klientów. Z drugiej jednak, co podkreślił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Intra, pojazdy dostawcze mają w takich czasach jeszcze większe znaczenie: „Nasze samochody dowożą ważne towary, służą jako mobilne warsztaty, przywożą lekarzy i policjantów wszędzie tam, gdzie są potrzebni. Zwłaszcza miniony rok pokazał, że dzięki samochodom i dostarczanym usługom, marka Volkswagen Samochody Dostawcze jest ważną częścią systemu społecznego. Służymy społeczeństwu” - podkreślił prezes zarządu VWSD na dorocznej konferencji prasowej.</w:t>
      </w:r>
    </w:p>
    <w:p w14:paraId="40613511" w14:textId="00313DEC" w:rsidR="00047D51" w:rsidRPr="00536041" w:rsidRDefault="00047D51" w:rsidP="00047D51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 w:rsidRPr="00047D51">
        <w:rPr>
          <w:rFonts w:ascii="VW Text Office" w:eastAsia="Times New Roman" w:hAnsi="VW Text Office" w:cs="Times New Roman"/>
          <w:b/>
          <w:bCs/>
          <w:lang w:val="pl-PL"/>
        </w:rPr>
        <w:t>Now</w:t>
      </w:r>
      <w:r>
        <w:rPr>
          <w:rFonts w:ascii="VW Text Office" w:eastAsia="Times New Roman" w:hAnsi="VW Text Office" w:cs="Times New Roman"/>
          <w:b/>
          <w:bCs/>
          <w:lang w:val="pl-PL"/>
        </w:rPr>
        <w:t>a spółka</w:t>
      </w:r>
      <w:r w:rsidRPr="00047D51">
        <w:rPr>
          <w:rFonts w:ascii="VW Text Office" w:eastAsia="Times New Roman" w:hAnsi="VW Text Office" w:cs="Times New Roman"/>
          <w:b/>
          <w:bCs/>
          <w:lang w:val="pl-PL"/>
        </w:rPr>
        <w:t xml:space="preserve"> zajm</w:t>
      </w:r>
      <w:r>
        <w:rPr>
          <w:rFonts w:ascii="VW Text Office" w:eastAsia="Times New Roman" w:hAnsi="VW Text Office" w:cs="Times New Roman"/>
          <w:b/>
          <w:bCs/>
          <w:lang w:val="pl-PL"/>
        </w:rPr>
        <w:t>i</w:t>
      </w:r>
      <w:r w:rsidRPr="00047D51">
        <w:rPr>
          <w:rFonts w:ascii="VW Text Office" w:eastAsia="Times New Roman" w:hAnsi="VW Text Office" w:cs="Times New Roman"/>
          <w:b/>
          <w:bCs/>
          <w:lang w:val="pl-PL"/>
        </w:rPr>
        <w:t>e się autonomiczną jazdą i usługami w zakresie mobilności</w:t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Volkswagen Samochody Dostawcze przejmuje rolę lidera w rozwoju autonomicznej jazdy w Grupie Volkswagen. Projekty na tym polu realizowane będą we współpracy z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AI. „Nasze pojazdy dostawcze są logicznie pierwszym miejscem, w którym zastosować można systemy autonomiczne. Przewidujemy, że do 2025 roku systemy autonomiczne opracowane w ramach marki Volkswagen Samochody Dostawcze znajdą zastosowanie w użytku komercyjnym” - podkreśla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Intra. Marka dynamicznie opracowuje również nowe usługi w zakresie mobilności -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MaaS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: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Mobility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as a Service i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TaaS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: Transport as a Service. Jednym </w:t>
      </w:r>
      <w:r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z przykładów oferty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MaaS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jest dostawca usługi typu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ride-pooling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firma MOIA, działająca w Hamburgu i w Hanowerze. Jako przykład przyszłej oferty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TaaS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,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Intra przedstawił start-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up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Cito, który zacznie funkcjonować latem tego roku. Cito to cyfrowa platforma B2B dla usług kurierskich. Kapitał na start pochodzi m.in. z tzw. Funduszu Innowacji II, który jest zarządzany przez radę zakładową koncernu Volkswagen. „To jest prawdziwy start-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up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: szybki, zwinny, prawdziwa przedsiębiorczość” – podsumowuje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Intra.</w:t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Ze względu na duże znaczenie usług związanych z mobilnością oraz potencjału jazdy autonomicznej, Volkswagen Samochody Dostawcze łączy te działania w ramach nowej spółki. W skład </w:t>
      </w:r>
      <w:r w:rsidR="00891CE3">
        <w:rPr>
          <w:rFonts w:ascii="VW Text Office" w:eastAsia="Times New Roman" w:hAnsi="VW Text Office" w:cs="Times New Roman"/>
          <w:lang w:val="pl-PL"/>
        </w:rPr>
        <w:t>‘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MaaS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>/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TaaS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>/AD</w:t>
      </w:r>
      <w:r w:rsidR="00891CE3">
        <w:rPr>
          <w:rFonts w:ascii="VW Text Office" w:eastAsia="Times New Roman" w:hAnsi="VW Text Office" w:cs="Times New Roman"/>
          <w:lang w:val="pl-PL"/>
        </w:rPr>
        <w:t xml:space="preserve">’ </w:t>
      </w:r>
      <w:r w:rsidRPr="00047D51">
        <w:rPr>
          <w:rFonts w:ascii="VW Text Office" w:eastAsia="Times New Roman" w:hAnsi="VW Text Office" w:cs="Times New Roman"/>
          <w:lang w:val="pl-PL"/>
        </w:rPr>
        <w:t xml:space="preserve">wchodzą, oprócz projektów MOIA i Cito, przede wszystkim inwestycje w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AI oraz wszelkie działania związane z rozwojem jazdy autonomicznej. Podobnie jak w przypadku poprzedniego pionu "Car Business", spółka będzie </w:t>
      </w:r>
      <w:r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w przyszłości raportować za pomocą własnych finansowych KPI. „Nowy podmiot - który jednocześnie stanowi trzeci filar naszej strategii - będzie </w:t>
      </w:r>
      <w:r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w średnim okresie odpowiadać za znaczną część naszych obrotów i zysków” - kontynuuje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Intra.</w:t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Cele związane ze zrównoważonym rozwojem zostały silnie zakorzenione </w:t>
      </w:r>
      <w:r w:rsidR="00891CE3"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w strategii firmy. W tym zakresie Volkswagen Samochody Dostawcze koncentruje się z jednej strony na elektryfikacji floty, w tym na nowym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lastRenderedPageBreak/>
        <w:t>Multivanie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jako hybrydzie typu plug-in w tym roku i na w pełni elektrycznym ID. BUZZ w roku przyszłym. Z drugiej strony, zespół ciężko pracuje nad zmniejszeniem wpływu na środowisko w procesie produkcji. Obejmuje to mniejsze zużycie energii, wody lub rozpuszczalników, jak również redukcję odpadów i emisji CO</w:t>
      </w:r>
      <w:r w:rsidRPr="00047D51">
        <w:rPr>
          <w:rFonts w:ascii="VW Text Office" w:eastAsia="Times New Roman" w:hAnsi="VW Text Office" w:cs="Times New Roman"/>
          <w:vertAlign w:val="subscript"/>
          <w:lang w:val="pl-PL"/>
        </w:rPr>
        <w:t>2</w:t>
      </w:r>
      <w:r w:rsidRPr="00047D51">
        <w:rPr>
          <w:rFonts w:ascii="VW Text Office" w:eastAsia="Times New Roman" w:hAnsi="VW Text Office" w:cs="Times New Roman"/>
          <w:lang w:val="pl-PL"/>
        </w:rPr>
        <w:t xml:space="preserve">. Do 2025 roku Volkswagen Samochody Dostawcze zredukuje je łącznie o 50 procent w porównaniu z rokiem 2010. </w:t>
      </w:r>
      <w:r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W Hanowerze udało się już osiągnąć redukcję </w:t>
      </w:r>
      <w:r w:rsidR="00891CE3">
        <w:rPr>
          <w:rFonts w:ascii="VW Text Office" w:eastAsia="Times New Roman" w:hAnsi="VW Text Office" w:cs="Times New Roman"/>
          <w:lang w:val="pl-PL"/>
        </w:rPr>
        <w:t>na poziomie</w:t>
      </w:r>
      <w:r w:rsidRPr="00047D51">
        <w:rPr>
          <w:rFonts w:ascii="VW Text Office" w:eastAsia="Times New Roman" w:hAnsi="VW Text Office" w:cs="Times New Roman"/>
          <w:lang w:val="pl-PL"/>
        </w:rPr>
        <w:t xml:space="preserve"> 39 procent.</w:t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b/>
          <w:bCs/>
          <w:lang w:val="pl-PL"/>
        </w:rPr>
        <w:t>Wyniki finansowe za rok 2020</w:t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Jak wyjaśnił dyrektor finansowy VWSD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Holger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Kintscher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, koszty finansowe wymagane dla przekształcenia spółki można już oszacować na podstawie kosztów rozwoju i inwestycji w 2020 roku. Koszty rozwoju, przede wszystkim w zakresie ID.BUZZ i autonomicznej jazdy, wzrosły w 2020 roku </w:t>
      </w:r>
      <w:r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o około 100 milionów euro, do łącznie około 1 miliarda euro. Inwestycje wzrosły w tym samym okresie o 31 procent, do łącznej kwoty 966 mln euro. „Inwestycje zabezpieczają naszą przyszłość i powrót na ścieżkę wzrostu począwszy od roku 2022” - powiedział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Kintscher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. </w:t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536041">
        <w:rPr>
          <w:rFonts w:ascii="VW Text Office" w:eastAsia="Times New Roman" w:hAnsi="VW Text Office" w:cs="Times New Roman"/>
          <w:lang w:val="pl-PL"/>
        </w:rPr>
        <w:br/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Holger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Kintscher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zwrócił </w:t>
      </w:r>
      <w:r w:rsidR="00E9472C">
        <w:rPr>
          <w:rFonts w:ascii="VW Text Office" w:eastAsia="Times New Roman" w:hAnsi="VW Text Office" w:cs="Times New Roman"/>
          <w:lang w:val="pl-PL"/>
        </w:rPr>
        <w:t xml:space="preserve">też </w:t>
      </w:r>
      <w:r w:rsidRPr="00047D51">
        <w:rPr>
          <w:rFonts w:ascii="VW Text Office" w:eastAsia="Times New Roman" w:hAnsi="VW Text Office" w:cs="Times New Roman"/>
          <w:lang w:val="pl-PL"/>
        </w:rPr>
        <w:t xml:space="preserve">uwagę na sukces wewnętrznego programu poprawy zysków "GRIP Performance". Program ten jest silnie zakorzeniony w strategii korporacyjnej i łączy dyscyplinę wysokich kosztów </w:t>
      </w:r>
      <w:r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>z optymalizacją przychodów. Tylko w 2020 roku możliwe było osiągnięcie poprawy zysków o około 600 milionów euro. Program ten jest rygorystycznie realizowany. „Wielką zaletą programu</w:t>
      </w:r>
      <w:r>
        <w:rPr>
          <w:rFonts w:ascii="VW Text Office" w:eastAsia="Times New Roman" w:hAnsi="VW Text Office" w:cs="Times New Roman"/>
          <w:lang w:val="pl-PL"/>
        </w:rPr>
        <w:t xml:space="preserve"> </w:t>
      </w:r>
      <w:r w:rsidRPr="00047D51">
        <w:rPr>
          <w:rFonts w:ascii="VW Text Office" w:eastAsia="Times New Roman" w:hAnsi="VW Text Office" w:cs="Times New Roman"/>
          <w:lang w:val="pl-PL"/>
        </w:rPr>
        <w:t>jest jego trwałe ukierunkowanie. W ten sposób przedsiębiorstwo również w przyszłości będzie czerpać korzyści z podjętych działań” - powiedział dyrektor finansowy VWSD</w:t>
      </w:r>
      <w:r>
        <w:rPr>
          <w:rFonts w:ascii="VW Text Office" w:eastAsia="Times New Roman" w:hAnsi="VW Text Office" w:cs="Times New Roman"/>
          <w:lang w:val="pl-PL"/>
        </w:rPr>
        <w:t>.</w:t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b/>
          <w:bCs/>
          <w:lang w:val="pl-PL"/>
        </w:rPr>
        <w:t>Odświeżone i poszerzone portfolio produktowe</w:t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W roku 2020 Volkswagen Samochody Dostawcze zaprezentował całkowicie nowego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piątej generacji, który pod koniec roku trafił do salonów dealerskich. Osadzony na platformie MQB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>
        <w:rPr>
          <w:rFonts w:ascii="VW Text Office" w:eastAsia="Times New Roman" w:hAnsi="VW Text Office" w:cs="Times New Roman"/>
          <w:lang w:val="pl-PL"/>
        </w:rPr>
        <w:t>,</w:t>
      </w:r>
      <w:r w:rsidRPr="00047D51">
        <w:rPr>
          <w:rFonts w:ascii="VW Text Office" w:eastAsia="Times New Roman" w:hAnsi="VW Text Office" w:cs="Times New Roman"/>
          <w:lang w:val="pl-PL"/>
        </w:rPr>
        <w:t xml:space="preserve"> oferuje teraz zupełnie nowe w swoim segmencie standardy komfortu jazdy, systemów wspomagania kierowcy i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infotainmentu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. </w:t>
      </w:r>
      <w:r w:rsidR="004B6CC4">
        <w:rPr>
          <w:rFonts w:ascii="VW Text Office" w:eastAsia="Times New Roman" w:hAnsi="VW Text Office" w:cs="Times New Roman"/>
          <w:lang w:val="pl-PL"/>
        </w:rPr>
        <w:t xml:space="preserve">Jego kempingowa wersja -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California</w:t>
      </w:r>
      <w:r w:rsidR="004B6CC4">
        <w:rPr>
          <w:rFonts w:ascii="VW Text Office" w:eastAsia="Times New Roman" w:hAnsi="VW Text Office" w:cs="Times New Roman"/>
          <w:lang w:val="pl-PL"/>
        </w:rPr>
        <w:t>,</w:t>
      </w:r>
      <w:r w:rsidRPr="00047D51">
        <w:rPr>
          <w:rFonts w:ascii="VW Text Office" w:eastAsia="Times New Roman" w:hAnsi="VW Text Office" w:cs="Times New Roman"/>
          <w:lang w:val="pl-PL"/>
        </w:rPr>
        <w:t xml:space="preserve"> </w:t>
      </w:r>
      <w:r w:rsidR="004B6CC4">
        <w:rPr>
          <w:rFonts w:ascii="VW Text Office" w:eastAsia="Times New Roman" w:hAnsi="VW Text Office" w:cs="Times New Roman"/>
          <w:lang w:val="pl-PL"/>
        </w:rPr>
        <w:t>p</w:t>
      </w:r>
      <w:r w:rsidRPr="00047D51">
        <w:rPr>
          <w:rFonts w:ascii="VW Text Office" w:eastAsia="Times New Roman" w:hAnsi="VW Text Office" w:cs="Times New Roman"/>
          <w:lang w:val="pl-PL"/>
        </w:rPr>
        <w:t xml:space="preserve">oszerza ofertę </w:t>
      </w:r>
      <w:r w:rsidR="004B6CC4">
        <w:rPr>
          <w:rFonts w:ascii="VW Text Office" w:eastAsia="Times New Roman" w:hAnsi="VW Text Office" w:cs="Times New Roman"/>
          <w:lang w:val="pl-PL"/>
        </w:rPr>
        <w:t xml:space="preserve">tego typu </w:t>
      </w:r>
      <w:r w:rsidRPr="00047D51">
        <w:rPr>
          <w:rFonts w:ascii="VW Text Office" w:eastAsia="Times New Roman" w:hAnsi="VW Text Office" w:cs="Times New Roman"/>
          <w:lang w:val="pl-PL"/>
        </w:rPr>
        <w:t xml:space="preserve">pojazdów, uzupełniając rodzinę modeli California: bazującą na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Crafterze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Grand Californię oraz popularny model </w:t>
      </w:r>
      <w:r w:rsidR="00E9472C">
        <w:rPr>
          <w:rFonts w:ascii="VW Text Office" w:eastAsia="Times New Roman" w:hAnsi="VW Text Office" w:cs="Times New Roman"/>
          <w:lang w:val="pl-PL"/>
        </w:rPr>
        <w:t xml:space="preserve">California </w:t>
      </w:r>
      <w:r w:rsidRPr="00047D51">
        <w:rPr>
          <w:rFonts w:ascii="VW Text Office" w:eastAsia="Times New Roman" w:hAnsi="VW Text Office" w:cs="Times New Roman"/>
          <w:lang w:val="pl-PL"/>
        </w:rPr>
        <w:t xml:space="preserve">z serii T. Volkswagen Samochody Dostawcze będzie również na bazie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produkował nowego City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Vana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dla Forda. Rozpoczęcie jego produkcji w poznańskiej fabryce planowane jest na rok 2022. Za kilka tygodni marka zaprezentuje również nowego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>, dostępnego już od momentu premiery także w wariancie hybrydowym typu plug-in. Model ten</w:t>
      </w:r>
      <w:r>
        <w:rPr>
          <w:rFonts w:ascii="VW Text Office" w:eastAsia="Times New Roman" w:hAnsi="VW Text Office" w:cs="Times New Roman"/>
          <w:lang w:val="pl-PL"/>
        </w:rPr>
        <w:t xml:space="preserve"> poszerza</w:t>
      </w:r>
      <w:r w:rsidRPr="00047D51">
        <w:rPr>
          <w:rFonts w:ascii="VW Text Office" w:eastAsia="Times New Roman" w:hAnsi="VW Text Office" w:cs="Times New Roman"/>
          <w:lang w:val="pl-PL"/>
        </w:rPr>
        <w:t xml:space="preserve"> ofertę w segmencie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vanów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, a obecny T6.1 pozostaje w gamie jako solidny pojazd użytkowy oraz jako wersja z napędem na wszystkie koła. Raz jeszcze mówi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Intra: „To jest zmiana paradygmatu w naszym świecie modeli "Bulli". Udoskonaliliśmy popularną koncepcję bazową</w:t>
      </w:r>
      <w:r>
        <w:rPr>
          <w:rFonts w:ascii="VW Text Office" w:eastAsia="Times New Roman" w:hAnsi="VW Text Office" w:cs="Times New Roman"/>
          <w:lang w:val="pl-PL"/>
        </w:rPr>
        <w:t>,</w:t>
      </w:r>
      <w:r w:rsidRPr="00047D51">
        <w:rPr>
          <w:rFonts w:ascii="VW Text Office" w:eastAsia="Times New Roman" w:hAnsi="VW Text Office" w:cs="Times New Roman"/>
          <w:lang w:val="pl-PL"/>
        </w:rPr>
        <w:t xml:space="preserve"> jednocześnie w żaden sposób jej nie ograniczają</w:t>
      </w:r>
      <w:r>
        <w:rPr>
          <w:rFonts w:ascii="VW Text Office" w:eastAsia="Times New Roman" w:hAnsi="VW Text Office" w:cs="Times New Roman"/>
          <w:lang w:val="pl-PL"/>
        </w:rPr>
        <w:t>c</w:t>
      </w:r>
      <w:r w:rsidRPr="00047D51">
        <w:rPr>
          <w:rFonts w:ascii="VW Text Office" w:eastAsia="Times New Roman" w:hAnsi="VW Text Office" w:cs="Times New Roman"/>
          <w:lang w:val="pl-PL"/>
        </w:rPr>
        <w:t xml:space="preserve">: nowe auto będzie miało komfort </w:t>
      </w:r>
      <w:r w:rsidR="00E9472C"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lastRenderedPageBreak/>
        <w:t>i wymiary samochodu osobowego oraz przestrzeń i elastyczność pojazdu dostawczego.” W przyszłym roku pojawi się w pełni elektryczny ID. BUZZ</w:t>
      </w:r>
      <w:r>
        <w:rPr>
          <w:rFonts w:ascii="VW Text Office" w:eastAsia="Times New Roman" w:hAnsi="VW Text Office" w:cs="Times New Roman"/>
          <w:lang w:val="pl-PL"/>
        </w:rPr>
        <w:t xml:space="preserve"> </w:t>
      </w:r>
      <w:r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w wersji osobowej i cargo - ikona przyszłości w wydaniu firmy z Hanoweru. Podczas konferencji prezes Intra potwierdził wprowadzenie tego modelu </w:t>
      </w:r>
      <w:r w:rsidR="00B73B93">
        <w:rPr>
          <w:rFonts w:ascii="VW Text Office" w:eastAsia="Times New Roman" w:hAnsi="VW Text Office" w:cs="Times New Roman"/>
          <w:lang w:val="pl-PL"/>
        </w:rPr>
        <w:t>także</w:t>
      </w:r>
      <w:r w:rsidRPr="00047D51">
        <w:rPr>
          <w:rFonts w:ascii="VW Text Office" w:eastAsia="Times New Roman" w:hAnsi="VW Text Office" w:cs="Times New Roman"/>
          <w:lang w:val="pl-PL"/>
        </w:rPr>
        <w:t xml:space="preserve"> na rynek USA.</w:t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W nadchodzącym roku, jako efekt zawiązania strategicznej współpracy </w:t>
      </w:r>
      <w:r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z Fordem, pojawi się również nowy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. Pokazując nowy szkic projektowy tego samochodu, prezes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Intra podkreślił jasny cel marki Volkswagen Samochody Dostawcze: „To nie będzie tylko fantastyczny pick-up. To będzie także prawdziwy Volkswagen - z wyraźnym DNA marki zarówno w technologii, jak i w designie.”</w:t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b/>
          <w:bCs/>
          <w:lang w:val="pl-PL"/>
        </w:rPr>
        <w:t>Prognoza</w:t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536041">
        <w:rPr>
          <w:rFonts w:ascii="VW Text Office" w:eastAsia="Times New Roman" w:hAnsi="VW Text Office" w:cs="Times New Roman"/>
          <w:lang w:val="pl-PL"/>
        </w:rPr>
        <w:br/>
      </w:r>
      <w:r w:rsidRPr="00047D51">
        <w:rPr>
          <w:rFonts w:ascii="VW Text Office" w:eastAsia="Times New Roman" w:hAnsi="VW Text Office" w:cs="Times New Roman"/>
          <w:lang w:val="pl-PL"/>
        </w:rPr>
        <w:t xml:space="preserve">Na bieżący rok zarząd Volkswagen Samochody Dostawcze przewiduje dostarczenie do klientów ponad 400 000 pojazdów, a więc znacznie powyżej poziomu z roku 2020. Ze względu na inwestycje w transformację, przebudowę zakładów i wprowadzenie modeli w pełni elektrycznych, oczekuje się, że wynik operacyjny działu </w:t>
      </w:r>
      <w:r w:rsidR="00B73B93">
        <w:rPr>
          <w:rFonts w:ascii="VW Text Office" w:eastAsia="Times New Roman" w:hAnsi="VW Text Office" w:cs="Times New Roman"/>
          <w:lang w:val="pl-PL"/>
        </w:rPr>
        <w:t>‘</w:t>
      </w:r>
      <w:r w:rsidRPr="00047D51">
        <w:rPr>
          <w:rFonts w:ascii="VW Text Office" w:eastAsia="Times New Roman" w:hAnsi="VW Text Office" w:cs="Times New Roman"/>
          <w:lang w:val="pl-PL"/>
        </w:rPr>
        <w:t>Car Business</w:t>
      </w:r>
      <w:r w:rsidR="00B73B93">
        <w:rPr>
          <w:rFonts w:ascii="VW Text Office" w:eastAsia="Times New Roman" w:hAnsi="VW Text Office" w:cs="Times New Roman"/>
          <w:lang w:val="pl-PL"/>
        </w:rPr>
        <w:t>’</w:t>
      </w:r>
      <w:r w:rsidRPr="00047D51">
        <w:rPr>
          <w:rFonts w:ascii="VW Text Office" w:eastAsia="Times New Roman" w:hAnsi="VW Text Office" w:cs="Times New Roman"/>
          <w:lang w:val="pl-PL"/>
        </w:rPr>
        <w:t xml:space="preserve"> będzie ujemny również w 2021 roku. </w:t>
      </w:r>
      <w:proofErr w:type="spellStart"/>
      <w:r w:rsidRPr="00047D51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047D51">
        <w:rPr>
          <w:rFonts w:ascii="VW Text Office" w:eastAsia="Times New Roman" w:hAnsi="VW Text Office" w:cs="Times New Roman"/>
          <w:lang w:val="pl-PL"/>
        </w:rPr>
        <w:t xml:space="preserve"> Intra wyjaśnił jednak: "Nasza strategia GRIP jest planem wzrostu. W perspektywie średnioterminowej znacznie zwiększymy liczbę sprzedanych egzemplarzy, obroty i wyniki końcowe oraz ponownie osiągniemy rentowność. W drodze do tego celu akceptujemy dwa lata z ujemnym wynikiem w 'Car Business'. Naszym celem jest odegranie kluczowej roli w kształtowaniu mobilności następnej dekady."</w:t>
      </w:r>
    </w:p>
    <w:p w14:paraId="6C3DA477" w14:textId="77777777" w:rsidR="00047D51" w:rsidRPr="00047D51" w:rsidRDefault="00047D51" w:rsidP="00047D51">
      <w:pPr>
        <w:rPr>
          <w:lang w:val="pl-PL"/>
        </w:rPr>
      </w:pPr>
    </w:p>
    <w:p w14:paraId="13DB5A86" w14:textId="77777777" w:rsidR="00D616D9" w:rsidRPr="00047D51" w:rsidRDefault="00D616D9" w:rsidP="00D616D9">
      <w:pPr>
        <w:rPr>
          <w:lang w:val="pl-PL"/>
        </w:rPr>
      </w:pPr>
    </w:p>
    <w:p w14:paraId="612C92BB" w14:textId="77777777" w:rsidR="00596B43" w:rsidRPr="00047D51" w:rsidRDefault="00596B43" w:rsidP="00596B43">
      <w:pPr>
        <w:rPr>
          <w:lang w:val="pl-PL"/>
        </w:rPr>
      </w:pPr>
    </w:p>
    <w:p w14:paraId="0605F7CA" w14:textId="77777777" w:rsidR="00BA4DC0" w:rsidRPr="00047D51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047D51">
        <w:rPr>
          <w:rFonts w:ascii="VW Text Office" w:hAnsi="VW Text Office"/>
          <w:bCs/>
          <w:color w:val="auto"/>
          <w:lang w:val="pl-PL"/>
        </w:rPr>
        <w:t>K</w:t>
      </w:r>
      <w:r w:rsidR="00BA4DC0" w:rsidRPr="00047D51">
        <w:rPr>
          <w:rFonts w:ascii="VW Text Office" w:hAnsi="VW Text Office"/>
          <w:bCs/>
          <w:color w:val="auto"/>
          <w:lang w:val="pl-PL"/>
        </w:rPr>
        <w:t>ontakt:</w:t>
      </w:r>
      <w:r w:rsidR="00BB43ED" w:rsidRPr="00047D51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2DFFAA6B" w14:textId="77777777" w:rsidR="00BA4DC0" w:rsidRPr="00047D51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47D51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4439A0E4" w14:textId="77777777" w:rsidR="00BA4DC0" w:rsidRPr="00047D51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47D51">
        <w:rPr>
          <w:rFonts w:ascii="VW Text Office" w:hAnsi="VW Text Office"/>
          <w:bCs/>
          <w:color w:val="auto"/>
          <w:lang w:val="pl-PL"/>
        </w:rPr>
        <w:t>m</w:t>
      </w:r>
      <w:r w:rsidR="00BA4DC0" w:rsidRPr="00047D51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1DE1262" w14:textId="77777777" w:rsidR="005B6E7C" w:rsidRPr="00047D51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47D51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047D51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047D51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047D51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047D51">
        <w:rPr>
          <w:rFonts w:ascii="VW Text Office" w:hAnsi="VW Text Office"/>
          <w:bCs/>
          <w:lang w:val="pl-PL"/>
        </w:rPr>
        <w:t>mikolaj.matuszewski@volkswagen.pl</w:t>
      </w:r>
    </w:p>
    <w:p w14:paraId="6F742559" w14:textId="77777777" w:rsidR="005B6E7C" w:rsidRPr="00047D51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55C9A8F6" w14:textId="77777777" w:rsidR="00312E31" w:rsidRPr="00047D51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047D51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3592C070" wp14:editId="59ED6646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30685D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30209DEA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E56E396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1665D992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5C58750D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CE765C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047D51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82885D" w14:textId="77777777" w:rsidR="00970F9A" w:rsidRDefault="00970F9A">
      <w:pPr>
        <w:spacing w:line="240" w:lineRule="auto"/>
      </w:pPr>
      <w:r>
        <w:separator/>
      </w:r>
    </w:p>
  </w:endnote>
  <w:endnote w:type="continuationSeparator" w:id="0">
    <w:p w14:paraId="361607BA" w14:textId="77777777" w:rsidR="00970F9A" w:rsidRDefault="00970F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6BA8E7D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3012D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3012D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5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DF93F07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983174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97167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97167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5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1AE2622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36614E" w14:textId="77777777" w:rsidR="00970F9A" w:rsidRDefault="00970F9A">
      <w:pPr>
        <w:spacing w:line="240" w:lineRule="auto"/>
      </w:pPr>
      <w:r>
        <w:separator/>
      </w:r>
    </w:p>
  </w:footnote>
  <w:footnote w:type="continuationSeparator" w:id="0">
    <w:p w14:paraId="0760B1A4" w14:textId="77777777" w:rsidR="00970F9A" w:rsidRDefault="00970F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C5D534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36E7663" wp14:editId="3FC05B74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181406A" wp14:editId="6691031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BE21A1"/>
    <w:multiLevelType w:val="multilevel"/>
    <w:tmpl w:val="B6768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5314DE"/>
    <w:multiLevelType w:val="hybridMultilevel"/>
    <w:tmpl w:val="5E848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1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0"/>
  </w:num>
  <w:num w:numId="3">
    <w:abstractNumId w:val="37"/>
  </w:num>
  <w:num w:numId="4">
    <w:abstractNumId w:val="0"/>
  </w:num>
  <w:num w:numId="5">
    <w:abstractNumId w:val="5"/>
  </w:num>
  <w:num w:numId="6">
    <w:abstractNumId w:val="19"/>
  </w:num>
  <w:num w:numId="7">
    <w:abstractNumId w:val="27"/>
  </w:num>
  <w:num w:numId="8">
    <w:abstractNumId w:val="11"/>
  </w:num>
  <w:num w:numId="9">
    <w:abstractNumId w:val="1"/>
  </w:num>
  <w:num w:numId="10">
    <w:abstractNumId w:val="35"/>
  </w:num>
  <w:num w:numId="11">
    <w:abstractNumId w:val="26"/>
  </w:num>
  <w:num w:numId="12">
    <w:abstractNumId w:val="42"/>
  </w:num>
  <w:num w:numId="13">
    <w:abstractNumId w:val="36"/>
  </w:num>
  <w:num w:numId="14">
    <w:abstractNumId w:val="30"/>
  </w:num>
  <w:num w:numId="15">
    <w:abstractNumId w:val="7"/>
  </w:num>
  <w:num w:numId="16">
    <w:abstractNumId w:val="2"/>
  </w:num>
  <w:num w:numId="17">
    <w:abstractNumId w:val="20"/>
  </w:num>
  <w:num w:numId="18">
    <w:abstractNumId w:val="6"/>
  </w:num>
  <w:num w:numId="19">
    <w:abstractNumId w:val="4"/>
  </w:num>
  <w:num w:numId="20">
    <w:abstractNumId w:val="25"/>
  </w:num>
  <w:num w:numId="21">
    <w:abstractNumId w:val="34"/>
  </w:num>
  <w:num w:numId="22">
    <w:abstractNumId w:val="21"/>
  </w:num>
  <w:num w:numId="23">
    <w:abstractNumId w:val="8"/>
  </w:num>
  <w:num w:numId="24">
    <w:abstractNumId w:val="23"/>
  </w:num>
  <w:num w:numId="25">
    <w:abstractNumId w:val="3"/>
  </w:num>
  <w:num w:numId="26">
    <w:abstractNumId w:val="39"/>
  </w:num>
  <w:num w:numId="27">
    <w:abstractNumId w:val="9"/>
  </w:num>
  <w:num w:numId="28">
    <w:abstractNumId w:val="24"/>
  </w:num>
  <w:num w:numId="29">
    <w:abstractNumId w:val="28"/>
  </w:num>
  <w:num w:numId="30">
    <w:abstractNumId w:val="33"/>
  </w:num>
  <w:num w:numId="31">
    <w:abstractNumId w:val="14"/>
  </w:num>
  <w:num w:numId="32">
    <w:abstractNumId w:val="10"/>
  </w:num>
  <w:num w:numId="33">
    <w:abstractNumId w:val="31"/>
  </w:num>
  <w:num w:numId="34">
    <w:abstractNumId w:val="29"/>
  </w:num>
  <w:num w:numId="35">
    <w:abstractNumId w:val="13"/>
  </w:num>
  <w:num w:numId="36">
    <w:abstractNumId w:val="12"/>
  </w:num>
  <w:num w:numId="37">
    <w:abstractNumId w:val="18"/>
  </w:num>
  <w:num w:numId="38">
    <w:abstractNumId w:val="16"/>
  </w:num>
  <w:num w:numId="39">
    <w:abstractNumId w:val="38"/>
  </w:num>
  <w:num w:numId="40">
    <w:abstractNumId w:val="41"/>
  </w:num>
  <w:num w:numId="41">
    <w:abstractNumId w:val="22"/>
  </w:num>
  <w:num w:numId="42">
    <w:abstractNumId w:val="32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5030"/>
    <w:rsid w:val="00036EDC"/>
    <w:rsid w:val="000376BD"/>
    <w:rsid w:val="000438CB"/>
    <w:rsid w:val="00045AE3"/>
    <w:rsid w:val="0004700F"/>
    <w:rsid w:val="00047D51"/>
    <w:rsid w:val="000523D2"/>
    <w:rsid w:val="00054169"/>
    <w:rsid w:val="00056DB1"/>
    <w:rsid w:val="000577EC"/>
    <w:rsid w:val="00057B5D"/>
    <w:rsid w:val="0006155C"/>
    <w:rsid w:val="00066136"/>
    <w:rsid w:val="00067F78"/>
    <w:rsid w:val="00070CFE"/>
    <w:rsid w:val="00072F64"/>
    <w:rsid w:val="00074362"/>
    <w:rsid w:val="00074A8F"/>
    <w:rsid w:val="00084D2D"/>
    <w:rsid w:val="00092210"/>
    <w:rsid w:val="000A5543"/>
    <w:rsid w:val="000A6637"/>
    <w:rsid w:val="000B04CA"/>
    <w:rsid w:val="000C2ABF"/>
    <w:rsid w:val="000C45D2"/>
    <w:rsid w:val="000D2BFC"/>
    <w:rsid w:val="000D30A3"/>
    <w:rsid w:val="000D6CD4"/>
    <w:rsid w:val="000D7BDD"/>
    <w:rsid w:val="000E1345"/>
    <w:rsid w:val="000E17FF"/>
    <w:rsid w:val="000F6445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08B9"/>
    <w:rsid w:val="002212B9"/>
    <w:rsid w:val="00224647"/>
    <w:rsid w:val="00225775"/>
    <w:rsid w:val="00227BC1"/>
    <w:rsid w:val="00234768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B21DB"/>
    <w:rsid w:val="002C07A1"/>
    <w:rsid w:val="002C7A03"/>
    <w:rsid w:val="002E25B3"/>
    <w:rsid w:val="002E39A2"/>
    <w:rsid w:val="002E46ED"/>
    <w:rsid w:val="002F0F51"/>
    <w:rsid w:val="002F37DD"/>
    <w:rsid w:val="003012D4"/>
    <w:rsid w:val="00301544"/>
    <w:rsid w:val="00307E23"/>
    <w:rsid w:val="0031296C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4BF1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2154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36BEC"/>
    <w:rsid w:val="00436D67"/>
    <w:rsid w:val="00446E8E"/>
    <w:rsid w:val="0044752B"/>
    <w:rsid w:val="004503C1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2066"/>
    <w:rsid w:val="004A5784"/>
    <w:rsid w:val="004A5CC5"/>
    <w:rsid w:val="004B6CC4"/>
    <w:rsid w:val="004C1646"/>
    <w:rsid w:val="004C33E3"/>
    <w:rsid w:val="004C5ACA"/>
    <w:rsid w:val="004C5F7B"/>
    <w:rsid w:val="004C7637"/>
    <w:rsid w:val="004D2BE6"/>
    <w:rsid w:val="004D4835"/>
    <w:rsid w:val="004D570C"/>
    <w:rsid w:val="004D7070"/>
    <w:rsid w:val="004E0FED"/>
    <w:rsid w:val="004E141E"/>
    <w:rsid w:val="004E456F"/>
    <w:rsid w:val="004E45CD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1663"/>
    <w:rsid w:val="005A48E9"/>
    <w:rsid w:val="005A6F0C"/>
    <w:rsid w:val="005B3432"/>
    <w:rsid w:val="005B6627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07FE1"/>
    <w:rsid w:val="006103D1"/>
    <w:rsid w:val="00614500"/>
    <w:rsid w:val="0062400F"/>
    <w:rsid w:val="00624AB5"/>
    <w:rsid w:val="00630BC8"/>
    <w:rsid w:val="00640AB6"/>
    <w:rsid w:val="00641B10"/>
    <w:rsid w:val="0065679B"/>
    <w:rsid w:val="00662A08"/>
    <w:rsid w:val="00664664"/>
    <w:rsid w:val="00664CCE"/>
    <w:rsid w:val="00682379"/>
    <w:rsid w:val="00684B38"/>
    <w:rsid w:val="0068580B"/>
    <w:rsid w:val="00685DD4"/>
    <w:rsid w:val="00690A1C"/>
    <w:rsid w:val="006961FD"/>
    <w:rsid w:val="006A4001"/>
    <w:rsid w:val="006B36D7"/>
    <w:rsid w:val="006B3827"/>
    <w:rsid w:val="006C0ADD"/>
    <w:rsid w:val="006C3E37"/>
    <w:rsid w:val="006C3F6C"/>
    <w:rsid w:val="006C7B29"/>
    <w:rsid w:val="006D1727"/>
    <w:rsid w:val="006D179E"/>
    <w:rsid w:val="006E1754"/>
    <w:rsid w:val="006E3D96"/>
    <w:rsid w:val="006E57A7"/>
    <w:rsid w:val="006F254D"/>
    <w:rsid w:val="00702249"/>
    <w:rsid w:val="007023C4"/>
    <w:rsid w:val="00702D37"/>
    <w:rsid w:val="0070424A"/>
    <w:rsid w:val="00705E91"/>
    <w:rsid w:val="00713DC5"/>
    <w:rsid w:val="0071595B"/>
    <w:rsid w:val="00716634"/>
    <w:rsid w:val="00722181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40D"/>
    <w:rsid w:val="0076789D"/>
    <w:rsid w:val="0077003C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1CE3"/>
    <w:rsid w:val="00895D7D"/>
    <w:rsid w:val="00897167"/>
    <w:rsid w:val="008A0361"/>
    <w:rsid w:val="008B207B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66B7"/>
    <w:rsid w:val="009075A3"/>
    <w:rsid w:val="00907BA2"/>
    <w:rsid w:val="0091189B"/>
    <w:rsid w:val="009155DA"/>
    <w:rsid w:val="009175B7"/>
    <w:rsid w:val="009207F5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675C6"/>
    <w:rsid w:val="00970F9A"/>
    <w:rsid w:val="00980F83"/>
    <w:rsid w:val="00981B4F"/>
    <w:rsid w:val="00982215"/>
    <w:rsid w:val="00984412"/>
    <w:rsid w:val="00984F60"/>
    <w:rsid w:val="009857A2"/>
    <w:rsid w:val="00987B46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0132"/>
    <w:rsid w:val="00A116FA"/>
    <w:rsid w:val="00A137C9"/>
    <w:rsid w:val="00A17C6D"/>
    <w:rsid w:val="00A20C05"/>
    <w:rsid w:val="00A223AD"/>
    <w:rsid w:val="00A27AA8"/>
    <w:rsid w:val="00A30FA3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443E"/>
    <w:rsid w:val="00A963D6"/>
    <w:rsid w:val="00A97EDC"/>
    <w:rsid w:val="00AA183A"/>
    <w:rsid w:val="00AB1AEE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239A"/>
    <w:rsid w:val="00B337E7"/>
    <w:rsid w:val="00B3534C"/>
    <w:rsid w:val="00B35B1D"/>
    <w:rsid w:val="00B3642A"/>
    <w:rsid w:val="00B37011"/>
    <w:rsid w:val="00B373B4"/>
    <w:rsid w:val="00B41E12"/>
    <w:rsid w:val="00B458B8"/>
    <w:rsid w:val="00B47A30"/>
    <w:rsid w:val="00B62191"/>
    <w:rsid w:val="00B66BFA"/>
    <w:rsid w:val="00B66E67"/>
    <w:rsid w:val="00B73B93"/>
    <w:rsid w:val="00B75375"/>
    <w:rsid w:val="00B77C0C"/>
    <w:rsid w:val="00B81D8D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115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0A87"/>
    <w:rsid w:val="00C5118D"/>
    <w:rsid w:val="00C53092"/>
    <w:rsid w:val="00C55C7B"/>
    <w:rsid w:val="00C56230"/>
    <w:rsid w:val="00C575D1"/>
    <w:rsid w:val="00C6050F"/>
    <w:rsid w:val="00C7339F"/>
    <w:rsid w:val="00C826AD"/>
    <w:rsid w:val="00C8658A"/>
    <w:rsid w:val="00C87142"/>
    <w:rsid w:val="00C97A0D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0"/>
    <w:rsid w:val="00D161DD"/>
    <w:rsid w:val="00D16EDB"/>
    <w:rsid w:val="00D216CB"/>
    <w:rsid w:val="00D21C29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16D9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30AB"/>
    <w:rsid w:val="00DA3DD1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47E0"/>
    <w:rsid w:val="00DE5F91"/>
    <w:rsid w:val="00DE69D4"/>
    <w:rsid w:val="00DF1114"/>
    <w:rsid w:val="00DF5498"/>
    <w:rsid w:val="00E0094E"/>
    <w:rsid w:val="00E01CFA"/>
    <w:rsid w:val="00E060B2"/>
    <w:rsid w:val="00E069B6"/>
    <w:rsid w:val="00E0784B"/>
    <w:rsid w:val="00E1187E"/>
    <w:rsid w:val="00E13431"/>
    <w:rsid w:val="00E14163"/>
    <w:rsid w:val="00E142B7"/>
    <w:rsid w:val="00E16A9D"/>
    <w:rsid w:val="00E34421"/>
    <w:rsid w:val="00E414FB"/>
    <w:rsid w:val="00E6020E"/>
    <w:rsid w:val="00E60B9B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0B6"/>
    <w:rsid w:val="00E801FE"/>
    <w:rsid w:val="00E82672"/>
    <w:rsid w:val="00E8272A"/>
    <w:rsid w:val="00E9131F"/>
    <w:rsid w:val="00E9472C"/>
    <w:rsid w:val="00E9618D"/>
    <w:rsid w:val="00E96F3B"/>
    <w:rsid w:val="00EA07F0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3518"/>
    <w:rsid w:val="00EE6D58"/>
    <w:rsid w:val="00EE7162"/>
    <w:rsid w:val="00EF255E"/>
    <w:rsid w:val="00F001FE"/>
    <w:rsid w:val="00F041FC"/>
    <w:rsid w:val="00F0689D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B1782"/>
    <w:rsid w:val="00FB7BB3"/>
    <w:rsid w:val="00FB7E8F"/>
    <w:rsid w:val="00FC5E76"/>
    <w:rsid w:val="00FC753F"/>
    <w:rsid w:val="00FD2822"/>
    <w:rsid w:val="00FD7A5B"/>
    <w:rsid w:val="00FE03AB"/>
    <w:rsid w:val="00FE24B4"/>
    <w:rsid w:val="00FE2BFC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6381E49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styledtextcomponent-sc-hqqa9q">
    <w:name w:val="styledtextcomponent-sc-hqqa9q"/>
    <w:basedOn w:val="Domylnaczcionkaakapitu"/>
    <w:rsid w:val="000A6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7F014-C64F-48D7-B4CB-1274C2025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1315</Words>
  <Characters>7891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9188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2021-03-30T10:28:00Z</cp:lastPrinted>
  <dcterms:created xsi:type="dcterms:W3CDTF">2021-03-30T09:44:00Z</dcterms:created>
  <dcterms:modified xsi:type="dcterms:W3CDTF">2021-03-30T10:29:00Z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